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471" w:rsidRPr="004C1486" w:rsidRDefault="00037471" w:rsidP="00037471">
      <w:pPr>
        <w:spacing w:line="216" w:lineRule="auto"/>
        <w:rPr>
          <w:rFonts w:ascii="Arial Narrow" w:eastAsiaTheme="minorEastAsia" w:hAnsi="Arial Narrow"/>
          <w:b/>
          <w:bCs/>
          <w:sz w:val="22"/>
          <w:szCs w:val="22"/>
          <w:lang w:val="kk-KZ"/>
        </w:rPr>
      </w:pPr>
      <w:r w:rsidRPr="004C1486">
        <w:rPr>
          <w:rFonts w:ascii="Arial Narrow" w:eastAsiaTheme="minorEastAsia" w:hAnsi="Arial Narrow"/>
          <w:b/>
          <w:bCs/>
          <w:sz w:val="22"/>
          <w:szCs w:val="22"/>
          <w:lang w:val="kk-KZ"/>
        </w:rPr>
        <w:t>УДК</w:t>
      </w:r>
      <w:r w:rsidR="00C05C63" w:rsidRPr="004C1486">
        <w:rPr>
          <w:rFonts w:ascii="Arial Narrow" w:eastAsiaTheme="minorEastAsia" w:hAnsi="Arial Narrow"/>
          <w:b/>
          <w:bCs/>
          <w:sz w:val="22"/>
          <w:szCs w:val="22"/>
          <w:lang w:val="kk-KZ"/>
        </w:rPr>
        <w:t xml:space="preserve"> 616.34</w:t>
      </w:r>
      <w:r w:rsidR="002270B7" w:rsidRPr="004C1486">
        <w:rPr>
          <w:rFonts w:ascii="Arial Narrow" w:eastAsiaTheme="minorEastAsia" w:hAnsi="Arial Narrow"/>
          <w:b/>
          <w:bCs/>
          <w:sz w:val="22"/>
          <w:szCs w:val="22"/>
          <w:lang w:val="kk-KZ"/>
        </w:rPr>
        <w:t xml:space="preserve"> </w:t>
      </w:r>
      <w:r w:rsidR="00C05C63" w:rsidRPr="004C1486">
        <w:rPr>
          <w:rFonts w:ascii="Arial Narrow" w:eastAsiaTheme="minorEastAsia" w:hAnsi="Arial Narrow"/>
          <w:b/>
          <w:bCs/>
          <w:sz w:val="22"/>
          <w:szCs w:val="22"/>
          <w:lang w:val="kk-KZ"/>
        </w:rPr>
        <w:t>-</w:t>
      </w:r>
      <w:r w:rsidR="002270B7" w:rsidRPr="004C1486">
        <w:rPr>
          <w:rFonts w:ascii="Arial Narrow" w:eastAsiaTheme="minorEastAsia" w:hAnsi="Arial Narrow"/>
          <w:b/>
          <w:bCs/>
          <w:sz w:val="22"/>
          <w:szCs w:val="22"/>
          <w:lang w:val="kk-KZ"/>
        </w:rPr>
        <w:t xml:space="preserve"> </w:t>
      </w:r>
      <w:r w:rsidR="00C05C63" w:rsidRPr="004C1486">
        <w:rPr>
          <w:rFonts w:ascii="Arial Narrow" w:eastAsiaTheme="minorEastAsia" w:hAnsi="Arial Narrow"/>
          <w:b/>
          <w:bCs/>
          <w:sz w:val="22"/>
          <w:szCs w:val="22"/>
          <w:lang w:val="kk-KZ"/>
        </w:rPr>
        <w:t>009.74</w:t>
      </w:r>
      <w:r w:rsidR="002270B7" w:rsidRPr="004C1486">
        <w:rPr>
          <w:rFonts w:ascii="Arial Narrow" w:eastAsiaTheme="minorEastAsia" w:hAnsi="Arial Narrow"/>
          <w:b/>
          <w:bCs/>
          <w:sz w:val="22"/>
          <w:szCs w:val="22"/>
          <w:lang w:val="kk-KZ"/>
        </w:rPr>
        <w:t xml:space="preserve"> – </w:t>
      </w:r>
      <w:r w:rsidR="00C05C63" w:rsidRPr="004C1486">
        <w:rPr>
          <w:rFonts w:ascii="Arial Narrow" w:eastAsiaTheme="minorEastAsia" w:hAnsi="Arial Narrow"/>
          <w:b/>
          <w:bCs/>
          <w:sz w:val="22"/>
          <w:szCs w:val="22"/>
          <w:lang w:val="kk-KZ"/>
        </w:rPr>
        <w:t>071</w:t>
      </w:r>
      <w:r w:rsidR="002270B7" w:rsidRPr="004C1486">
        <w:rPr>
          <w:rFonts w:ascii="Arial Narrow" w:eastAsiaTheme="minorEastAsia" w:hAnsi="Arial Narrow"/>
          <w:b/>
          <w:bCs/>
          <w:sz w:val="22"/>
          <w:szCs w:val="22"/>
          <w:lang w:val="kk-KZ"/>
        </w:rPr>
        <w:t xml:space="preserve"> </w:t>
      </w:r>
      <w:r w:rsidR="00C05C63" w:rsidRPr="004C1486">
        <w:rPr>
          <w:rFonts w:ascii="Arial Narrow" w:eastAsiaTheme="minorEastAsia" w:hAnsi="Arial Narrow"/>
          <w:b/>
          <w:bCs/>
          <w:sz w:val="22"/>
          <w:szCs w:val="22"/>
          <w:lang w:val="kk-KZ"/>
        </w:rPr>
        <w:t>-</w:t>
      </w:r>
      <w:r w:rsidR="002270B7" w:rsidRPr="004C1486">
        <w:rPr>
          <w:rFonts w:ascii="Arial Narrow" w:eastAsiaTheme="minorEastAsia" w:hAnsi="Arial Narrow"/>
          <w:b/>
          <w:bCs/>
          <w:sz w:val="22"/>
          <w:szCs w:val="22"/>
          <w:lang w:val="kk-KZ"/>
        </w:rPr>
        <w:t xml:space="preserve"> </w:t>
      </w:r>
      <w:r w:rsidR="00C05C63" w:rsidRPr="004C1486">
        <w:rPr>
          <w:rFonts w:ascii="Arial Narrow" w:eastAsiaTheme="minorEastAsia" w:hAnsi="Arial Narrow"/>
          <w:b/>
          <w:bCs/>
          <w:sz w:val="22"/>
          <w:szCs w:val="22"/>
          <w:lang w:val="kk-KZ"/>
        </w:rPr>
        <w:t>08</w:t>
      </w:r>
    </w:p>
    <w:p w:rsidR="00561E1F" w:rsidRPr="004C1486" w:rsidRDefault="00561E1F" w:rsidP="00037471">
      <w:pPr>
        <w:spacing w:line="216" w:lineRule="auto"/>
        <w:jc w:val="center"/>
        <w:rPr>
          <w:rFonts w:ascii="Arial Narrow" w:eastAsiaTheme="minorEastAsia" w:hAnsi="Arial Narrow"/>
          <w:bCs/>
          <w:smallCaps/>
          <w:sz w:val="16"/>
          <w:szCs w:val="16"/>
          <w:lang w:val="kk-KZ"/>
        </w:rPr>
      </w:pPr>
    </w:p>
    <w:p w:rsidR="00561E1F" w:rsidRPr="004C1486" w:rsidRDefault="00561E1F" w:rsidP="00561E1F">
      <w:pPr>
        <w:spacing w:line="216" w:lineRule="auto"/>
        <w:outlineLvl w:val="3"/>
        <w:rPr>
          <w:rFonts w:ascii="Arial Narrow" w:hAnsi="Arial Narrow"/>
          <w:b/>
          <w:bCs/>
          <w:smallCaps/>
          <w:sz w:val="22"/>
          <w:szCs w:val="22"/>
          <w:lang w:val="kk-KZ"/>
        </w:rPr>
      </w:pPr>
      <w:r w:rsidRPr="004C1486">
        <w:rPr>
          <w:rFonts w:ascii="Arial Narrow" w:hAnsi="Arial Narrow"/>
          <w:b/>
          <w:bCs/>
          <w:smallCaps/>
          <w:sz w:val="22"/>
          <w:szCs w:val="22"/>
          <w:lang w:val="kk-KZ"/>
        </w:rPr>
        <w:t>Г.Г. Б</w:t>
      </w:r>
      <w:r w:rsidRPr="004C1486">
        <w:rPr>
          <w:rFonts w:ascii="Arial Narrow" w:hAnsi="Arial Narrow"/>
          <w:b/>
          <w:bCs/>
          <w:sz w:val="22"/>
          <w:szCs w:val="22"/>
          <w:lang w:val="kk-KZ"/>
        </w:rPr>
        <w:t>атырханова</w:t>
      </w:r>
    </w:p>
    <w:p w:rsidR="00561E1F" w:rsidRPr="004C1486" w:rsidRDefault="00561E1F" w:rsidP="00561E1F">
      <w:pPr>
        <w:spacing w:line="216" w:lineRule="auto"/>
        <w:outlineLvl w:val="3"/>
        <w:rPr>
          <w:rFonts w:ascii="Arial Narrow" w:hAnsi="Arial Narrow"/>
          <w:bCs/>
          <w:sz w:val="16"/>
          <w:szCs w:val="16"/>
          <w:lang w:val="kk-KZ"/>
        </w:rPr>
      </w:pPr>
    </w:p>
    <w:p w:rsidR="00561E1F" w:rsidRPr="004C1486" w:rsidRDefault="00561E1F" w:rsidP="00561E1F">
      <w:pPr>
        <w:spacing w:line="216" w:lineRule="auto"/>
        <w:outlineLvl w:val="3"/>
        <w:rPr>
          <w:rFonts w:ascii="Arial Narrow" w:hAnsi="Arial Narrow"/>
          <w:b/>
          <w:bCs/>
          <w:color w:val="000000"/>
          <w:sz w:val="22"/>
          <w:szCs w:val="22"/>
        </w:rPr>
      </w:pPr>
      <w:r w:rsidRPr="004C1486">
        <w:rPr>
          <w:rFonts w:ascii="Arial Narrow" w:hAnsi="Arial Narrow"/>
          <w:b/>
          <w:bCs/>
          <w:color w:val="000000"/>
          <w:sz w:val="22"/>
          <w:szCs w:val="22"/>
        </w:rPr>
        <w:t>Железнодорожная больница, г. Павлодар</w:t>
      </w:r>
    </w:p>
    <w:p w:rsidR="00561E1F" w:rsidRPr="004C1486" w:rsidRDefault="00561E1F" w:rsidP="00037471">
      <w:pPr>
        <w:spacing w:line="216" w:lineRule="auto"/>
        <w:jc w:val="center"/>
        <w:rPr>
          <w:rFonts w:ascii="Arial Narrow" w:eastAsiaTheme="minorEastAsia" w:hAnsi="Arial Narrow"/>
          <w:bCs/>
          <w:smallCaps/>
          <w:sz w:val="20"/>
          <w:szCs w:val="20"/>
        </w:rPr>
      </w:pPr>
    </w:p>
    <w:p w:rsidR="00561E1F" w:rsidRPr="004C1486" w:rsidRDefault="00561E1F" w:rsidP="00037471">
      <w:pPr>
        <w:spacing w:line="216" w:lineRule="auto"/>
        <w:jc w:val="center"/>
        <w:rPr>
          <w:rFonts w:ascii="Arial Narrow" w:eastAsiaTheme="minorEastAsia" w:hAnsi="Arial Narrow"/>
          <w:b/>
          <w:bCs/>
        </w:rPr>
      </w:pPr>
      <w:r w:rsidRPr="004C1486">
        <w:rPr>
          <w:rFonts w:ascii="Arial Narrow" w:eastAsiaTheme="minorEastAsia" w:hAnsi="Arial Narrow"/>
          <w:b/>
          <w:bCs/>
        </w:rPr>
        <w:t>ДИФФЕРЕНЦИАЛЬНЫЙ ДИАГНОЗ И ПОДХОДЫ</w:t>
      </w:r>
    </w:p>
    <w:p w:rsidR="00037471" w:rsidRPr="004C1486" w:rsidRDefault="00561E1F" w:rsidP="00037471">
      <w:pPr>
        <w:spacing w:line="216" w:lineRule="auto"/>
        <w:jc w:val="center"/>
        <w:rPr>
          <w:rFonts w:ascii="Arial Narrow" w:eastAsiaTheme="minorEastAsia" w:hAnsi="Arial Narrow"/>
          <w:b/>
          <w:bCs/>
        </w:rPr>
      </w:pPr>
      <w:r w:rsidRPr="004C1486">
        <w:rPr>
          <w:rFonts w:ascii="Arial Narrow" w:eastAsiaTheme="minorEastAsia" w:hAnsi="Arial Narrow"/>
          <w:b/>
          <w:bCs/>
        </w:rPr>
        <w:t>К ЛЕЧЕНИЮ АБДОМИНАЛЬНОГО БОЛЕВОГО СИНДРОМА</w:t>
      </w:r>
    </w:p>
    <w:p w:rsidR="00561E1F" w:rsidRPr="004C1486" w:rsidRDefault="00561E1F" w:rsidP="00037471">
      <w:pPr>
        <w:spacing w:line="216" w:lineRule="auto"/>
        <w:jc w:val="center"/>
        <w:rPr>
          <w:rFonts w:ascii="Arial Narrow" w:eastAsiaTheme="minorEastAsia" w:hAnsi="Arial Narrow"/>
          <w:b/>
          <w:bCs/>
        </w:rPr>
      </w:pPr>
      <w:r w:rsidRPr="004C1486">
        <w:rPr>
          <w:rFonts w:ascii="Arial Narrow" w:eastAsiaTheme="minorEastAsia" w:hAnsi="Arial Narrow"/>
          <w:b/>
          <w:bCs/>
        </w:rPr>
        <w:t>(Обзор литературы)</w:t>
      </w:r>
    </w:p>
    <w:p w:rsidR="00561E1F" w:rsidRPr="004C1486" w:rsidRDefault="00561E1F" w:rsidP="00037471">
      <w:pPr>
        <w:spacing w:line="216" w:lineRule="auto"/>
        <w:jc w:val="center"/>
        <w:outlineLvl w:val="3"/>
        <w:rPr>
          <w:rFonts w:ascii="Arial Narrow" w:hAnsi="Arial Narrow"/>
          <w:bCs/>
          <w:sz w:val="16"/>
          <w:szCs w:val="16"/>
        </w:rPr>
      </w:pPr>
    </w:p>
    <w:p w:rsidR="00037471" w:rsidRPr="004C1486" w:rsidRDefault="00037471" w:rsidP="00037471">
      <w:pPr>
        <w:spacing w:line="216" w:lineRule="auto"/>
        <w:jc w:val="center"/>
        <w:outlineLvl w:val="3"/>
        <w:rPr>
          <w:rFonts w:ascii="Arial Narrow" w:hAnsi="Arial Narrow"/>
          <w:b/>
          <w:bCs/>
          <w:sz w:val="20"/>
          <w:szCs w:val="20"/>
        </w:rPr>
      </w:pPr>
      <w:r w:rsidRPr="004C1486">
        <w:rPr>
          <w:rFonts w:ascii="Arial Narrow" w:hAnsi="Arial Narrow"/>
          <w:b/>
          <w:bCs/>
          <w:sz w:val="20"/>
          <w:szCs w:val="20"/>
        </w:rPr>
        <w:t>Аннотация</w:t>
      </w:r>
    </w:p>
    <w:p w:rsidR="00037471" w:rsidRPr="004C1486" w:rsidRDefault="00037471" w:rsidP="00656C80">
      <w:pPr>
        <w:spacing w:line="221" w:lineRule="auto"/>
        <w:ind w:firstLine="284"/>
        <w:jc w:val="both"/>
        <w:outlineLvl w:val="3"/>
        <w:rPr>
          <w:rFonts w:ascii="Arial Narrow" w:hAnsi="Arial Narrow"/>
          <w:bCs/>
          <w:spacing w:val="2"/>
          <w:sz w:val="20"/>
          <w:szCs w:val="20"/>
        </w:rPr>
      </w:pPr>
      <w:r w:rsidRPr="004C1486">
        <w:rPr>
          <w:rFonts w:ascii="Arial Narrow" w:hAnsi="Arial Narrow"/>
          <w:bCs/>
          <w:spacing w:val="2"/>
          <w:sz w:val="20"/>
          <w:szCs w:val="20"/>
        </w:rPr>
        <w:t>Абдоминальные колики являются очень частой причиной обращения пациентов за медицинской помощью. Но зачастую чтобы разобраться с происхождением данных симптомов используются врачи разных специал</w:t>
      </w:r>
      <w:r w:rsidRPr="004C1486">
        <w:rPr>
          <w:rFonts w:ascii="Arial Narrow" w:hAnsi="Arial Narrow"/>
          <w:bCs/>
          <w:spacing w:val="2"/>
          <w:sz w:val="20"/>
          <w:szCs w:val="20"/>
        </w:rPr>
        <w:t>ь</w:t>
      </w:r>
      <w:r w:rsidRPr="004C1486">
        <w:rPr>
          <w:rFonts w:ascii="Arial Narrow" w:hAnsi="Arial Narrow"/>
          <w:bCs/>
          <w:spacing w:val="2"/>
          <w:sz w:val="20"/>
          <w:szCs w:val="20"/>
        </w:rPr>
        <w:t>ностей, инструментальные и лабораторные обследования. Поэтому в данной статье проведена работа по систематиз</w:t>
      </w:r>
      <w:r w:rsidRPr="004C1486">
        <w:rPr>
          <w:rFonts w:ascii="Arial Narrow" w:hAnsi="Arial Narrow"/>
          <w:bCs/>
          <w:spacing w:val="2"/>
          <w:sz w:val="20"/>
          <w:szCs w:val="20"/>
        </w:rPr>
        <w:t>а</w:t>
      </w:r>
      <w:r w:rsidRPr="004C1486">
        <w:rPr>
          <w:rFonts w:ascii="Arial Narrow" w:hAnsi="Arial Narrow"/>
          <w:bCs/>
          <w:spacing w:val="2"/>
          <w:sz w:val="20"/>
          <w:szCs w:val="20"/>
        </w:rPr>
        <w:t>ции абдоминального синдрома и рассмотрены основные подходы в лечении.</w:t>
      </w:r>
    </w:p>
    <w:p w:rsidR="00561E1F" w:rsidRPr="004C1486" w:rsidRDefault="00561E1F" w:rsidP="00656C80">
      <w:pPr>
        <w:spacing w:line="221" w:lineRule="auto"/>
        <w:ind w:firstLine="284"/>
        <w:rPr>
          <w:rFonts w:ascii="Arial Narrow" w:eastAsiaTheme="minorEastAsia" w:hAnsi="Arial Narrow"/>
          <w:bCs/>
          <w:spacing w:val="2"/>
          <w:sz w:val="16"/>
          <w:szCs w:val="16"/>
        </w:rPr>
      </w:pPr>
    </w:p>
    <w:p w:rsidR="00037471" w:rsidRPr="004C1486" w:rsidRDefault="00037471" w:rsidP="00656C80">
      <w:pPr>
        <w:spacing w:line="221" w:lineRule="auto"/>
        <w:ind w:firstLine="284"/>
        <w:rPr>
          <w:rFonts w:ascii="Arial Narrow" w:eastAsiaTheme="minorEastAsia" w:hAnsi="Arial Narrow"/>
          <w:bCs/>
          <w:spacing w:val="2"/>
          <w:sz w:val="20"/>
          <w:szCs w:val="20"/>
        </w:rPr>
      </w:pPr>
      <w:r w:rsidRPr="004C1486">
        <w:rPr>
          <w:rFonts w:ascii="Arial Narrow" w:eastAsiaTheme="minorEastAsia" w:hAnsi="Arial Narrow"/>
          <w:b/>
          <w:bCs/>
          <w:spacing w:val="2"/>
          <w:sz w:val="20"/>
          <w:szCs w:val="20"/>
        </w:rPr>
        <w:t xml:space="preserve">Ключевые слова: </w:t>
      </w:r>
      <w:r w:rsidRPr="004C1486">
        <w:rPr>
          <w:rFonts w:ascii="Arial Narrow" w:eastAsiaTheme="minorEastAsia" w:hAnsi="Arial Narrow"/>
          <w:bCs/>
          <w:spacing w:val="2"/>
          <w:sz w:val="20"/>
          <w:szCs w:val="20"/>
        </w:rPr>
        <w:t>диагностика, колика, лечение</w:t>
      </w:r>
      <w:r w:rsidR="00561E1F" w:rsidRPr="004C1486">
        <w:rPr>
          <w:rFonts w:ascii="Arial Narrow" w:eastAsiaTheme="minorEastAsia" w:hAnsi="Arial Narrow"/>
          <w:bCs/>
          <w:spacing w:val="2"/>
          <w:sz w:val="20"/>
          <w:szCs w:val="20"/>
        </w:rPr>
        <w:t>.</w:t>
      </w:r>
    </w:p>
    <w:p w:rsidR="00037471" w:rsidRPr="00656C80" w:rsidRDefault="00037471" w:rsidP="00656C80">
      <w:pPr>
        <w:spacing w:line="221" w:lineRule="auto"/>
        <w:rPr>
          <w:rFonts w:ascii="Arial Narrow" w:eastAsiaTheme="minorEastAsia" w:hAnsi="Arial Narrow"/>
          <w:bCs/>
          <w:spacing w:val="2"/>
          <w:sz w:val="20"/>
          <w:szCs w:val="20"/>
        </w:rPr>
      </w:pPr>
    </w:p>
    <w:p w:rsidR="00561E1F" w:rsidRPr="00656C80" w:rsidRDefault="00561E1F" w:rsidP="00656C80">
      <w:pPr>
        <w:spacing w:line="221" w:lineRule="auto"/>
        <w:ind w:firstLine="284"/>
        <w:jc w:val="both"/>
        <w:rPr>
          <w:rFonts w:ascii="Arial Narrow" w:eastAsiaTheme="minorEastAsia" w:hAnsi="Arial Narrow"/>
          <w:bCs/>
          <w:spacing w:val="2"/>
          <w:sz w:val="20"/>
          <w:szCs w:val="20"/>
        </w:rPr>
        <w:sectPr w:rsidR="00561E1F" w:rsidRPr="00656C80" w:rsidSect="004C1486">
          <w:headerReference w:type="default" r:id="rId9"/>
          <w:footerReference w:type="default" r:id="rId10"/>
          <w:type w:val="continuous"/>
          <w:pgSz w:w="11906" w:h="16838"/>
          <w:pgMar w:top="1418" w:right="1418" w:bottom="1134" w:left="1418" w:header="709" w:footer="709" w:gutter="0"/>
          <w:pgNumType w:start="26"/>
          <w:cols w:space="340"/>
          <w:docGrid w:linePitch="360"/>
        </w:sectPr>
      </w:pPr>
    </w:p>
    <w:p w:rsidR="00037471" w:rsidRPr="00656C80" w:rsidRDefault="00037471" w:rsidP="00656C80">
      <w:pPr>
        <w:spacing w:line="221" w:lineRule="auto"/>
        <w:ind w:firstLine="284"/>
        <w:jc w:val="both"/>
        <w:rPr>
          <w:rFonts w:ascii="Arial Narrow" w:eastAsiaTheme="minorEastAsia" w:hAnsi="Arial Narrow"/>
          <w:spacing w:val="2"/>
          <w:sz w:val="20"/>
          <w:szCs w:val="20"/>
        </w:rPr>
      </w:pPr>
      <w:r w:rsidRPr="00656C80">
        <w:rPr>
          <w:rFonts w:ascii="Arial Narrow" w:eastAsiaTheme="minorEastAsia" w:hAnsi="Arial Narrow"/>
          <w:bCs/>
          <w:spacing w:val="2"/>
          <w:sz w:val="20"/>
          <w:szCs w:val="20"/>
        </w:rPr>
        <w:lastRenderedPageBreak/>
        <w:t>Абдоминальный болевой синдром</w:t>
      </w:r>
      <w:r w:rsidRPr="00656C80">
        <w:rPr>
          <w:rFonts w:ascii="Arial Narrow" w:eastAsiaTheme="minorEastAsia" w:hAnsi="Arial Narrow"/>
          <w:spacing w:val="2"/>
          <w:sz w:val="20"/>
          <w:szCs w:val="20"/>
        </w:rPr>
        <w:t xml:space="preserve"> на протяжении тысячелетий остается серьезной проблемой в мед</w:t>
      </w:r>
      <w:r w:rsidRPr="00656C80">
        <w:rPr>
          <w:rFonts w:ascii="Arial Narrow" w:eastAsiaTheme="minorEastAsia" w:hAnsi="Arial Narrow"/>
          <w:spacing w:val="2"/>
          <w:sz w:val="20"/>
          <w:szCs w:val="20"/>
        </w:rPr>
        <w:t>и</w:t>
      </w:r>
      <w:r w:rsidRPr="00656C80">
        <w:rPr>
          <w:rFonts w:ascii="Arial Narrow" w:eastAsiaTheme="minorEastAsia" w:hAnsi="Arial Narrow"/>
          <w:spacing w:val="2"/>
          <w:sz w:val="20"/>
          <w:szCs w:val="20"/>
        </w:rPr>
        <w:t>цине. По существующим статистическим данным, в 5 крупнейших странах Европы около 49 млн человек страдают от боли в животе и 11,2 млн – от боли выс</w:t>
      </w:r>
      <w:r w:rsidRPr="00656C80">
        <w:rPr>
          <w:rFonts w:ascii="Arial Narrow" w:eastAsiaTheme="minorEastAsia" w:hAnsi="Arial Narrow"/>
          <w:spacing w:val="2"/>
          <w:sz w:val="20"/>
          <w:szCs w:val="20"/>
        </w:rPr>
        <w:t>о</w:t>
      </w:r>
      <w:r w:rsidRPr="00656C80">
        <w:rPr>
          <w:rFonts w:ascii="Arial Narrow" w:eastAsiaTheme="minorEastAsia" w:hAnsi="Arial Narrow"/>
          <w:spacing w:val="2"/>
          <w:sz w:val="20"/>
          <w:szCs w:val="20"/>
        </w:rPr>
        <w:t>кой интенсивности. В относительных величинах это составляет примерно 19% всего населения. При этом наличие боли всегда сопряжено с ухудшением кач</w:t>
      </w:r>
      <w:r w:rsidRPr="00656C80">
        <w:rPr>
          <w:rFonts w:ascii="Arial Narrow" w:eastAsiaTheme="minorEastAsia" w:hAnsi="Arial Narrow"/>
          <w:spacing w:val="2"/>
          <w:sz w:val="20"/>
          <w:szCs w:val="20"/>
        </w:rPr>
        <w:t>е</w:t>
      </w:r>
      <w:r w:rsidRPr="00656C80">
        <w:rPr>
          <w:rFonts w:ascii="Arial Narrow" w:eastAsiaTheme="minorEastAsia" w:hAnsi="Arial Narrow"/>
          <w:spacing w:val="2"/>
          <w:sz w:val="20"/>
          <w:szCs w:val="20"/>
        </w:rPr>
        <w:t xml:space="preserve">ства жизни, высокими затратами общества на </w:t>
      </w:r>
      <w:r w:rsidRPr="00656C80">
        <w:rPr>
          <w:rFonts w:ascii="Arial Narrow" w:eastAsiaTheme="minorEastAsia" w:hAnsi="Arial Narrow"/>
          <w:bCs/>
          <w:spacing w:val="2"/>
          <w:sz w:val="20"/>
          <w:szCs w:val="20"/>
        </w:rPr>
        <w:t>диагн</w:t>
      </w:r>
      <w:r w:rsidRPr="00656C80">
        <w:rPr>
          <w:rFonts w:ascii="Arial Narrow" w:eastAsiaTheme="minorEastAsia" w:hAnsi="Arial Narrow"/>
          <w:bCs/>
          <w:spacing w:val="2"/>
          <w:sz w:val="20"/>
          <w:szCs w:val="20"/>
        </w:rPr>
        <w:t>о</w:t>
      </w:r>
      <w:r w:rsidRPr="00656C80">
        <w:rPr>
          <w:rFonts w:ascii="Arial Narrow" w:eastAsiaTheme="minorEastAsia" w:hAnsi="Arial Narrow"/>
          <w:bCs/>
          <w:spacing w:val="2"/>
          <w:sz w:val="20"/>
          <w:szCs w:val="20"/>
        </w:rPr>
        <w:t>стику</w:t>
      </w:r>
      <w:r w:rsidRPr="00656C80">
        <w:rPr>
          <w:rFonts w:ascii="Arial Narrow" w:eastAsiaTheme="minorEastAsia" w:hAnsi="Arial Narrow"/>
          <w:spacing w:val="2"/>
          <w:sz w:val="20"/>
          <w:szCs w:val="20"/>
        </w:rPr>
        <w:t xml:space="preserve"> и </w:t>
      </w:r>
      <w:r w:rsidRPr="00656C80">
        <w:rPr>
          <w:rFonts w:ascii="Arial Narrow" w:eastAsiaTheme="minorEastAsia" w:hAnsi="Arial Narrow"/>
          <w:bCs/>
          <w:spacing w:val="2"/>
          <w:sz w:val="20"/>
          <w:szCs w:val="20"/>
        </w:rPr>
        <w:t>лечение</w:t>
      </w:r>
      <w:r w:rsidRPr="00656C80">
        <w:rPr>
          <w:rFonts w:ascii="Arial Narrow" w:eastAsiaTheme="minorEastAsia" w:hAnsi="Arial Narrow"/>
          <w:spacing w:val="2"/>
          <w:sz w:val="20"/>
          <w:szCs w:val="20"/>
        </w:rPr>
        <w:t xml:space="preserve"> и существенным снижением труд</w:t>
      </w:r>
      <w:r w:rsidRPr="00656C80">
        <w:rPr>
          <w:rFonts w:ascii="Arial Narrow" w:eastAsiaTheme="minorEastAsia" w:hAnsi="Arial Narrow"/>
          <w:spacing w:val="2"/>
          <w:sz w:val="20"/>
          <w:szCs w:val="20"/>
        </w:rPr>
        <w:t>о</w:t>
      </w:r>
      <w:r w:rsidRPr="00656C80">
        <w:rPr>
          <w:rFonts w:ascii="Arial Narrow" w:eastAsiaTheme="minorEastAsia" w:hAnsi="Arial Narrow"/>
          <w:spacing w:val="2"/>
          <w:sz w:val="20"/>
          <w:szCs w:val="20"/>
        </w:rPr>
        <w:t>способности [1]. У половины пациентов после перви</w:t>
      </w:r>
      <w:r w:rsidRPr="00656C80">
        <w:rPr>
          <w:rFonts w:ascii="Arial Narrow" w:eastAsiaTheme="minorEastAsia" w:hAnsi="Arial Narrow"/>
          <w:spacing w:val="2"/>
          <w:sz w:val="20"/>
          <w:szCs w:val="20"/>
        </w:rPr>
        <w:t>ч</w:t>
      </w:r>
      <w:r w:rsidRPr="00656C80">
        <w:rPr>
          <w:rFonts w:ascii="Arial Narrow" w:eastAsiaTheme="minorEastAsia" w:hAnsi="Arial Narrow"/>
          <w:spacing w:val="2"/>
          <w:sz w:val="20"/>
          <w:szCs w:val="20"/>
        </w:rPr>
        <w:t>ного обследования причина боли так и остается нев</w:t>
      </w:r>
      <w:r w:rsidRPr="00656C80">
        <w:rPr>
          <w:rFonts w:ascii="Arial Narrow" w:eastAsiaTheme="minorEastAsia" w:hAnsi="Arial Narrow"/>
          <w:spacing w:val="2"/>
          <w:sz w:val="20"/>
          <w:szCs w:val="20"/>
        </w:rPr>
        <w:t>ы</w:t>
      </w:r>
      <w:r w:rsidRPr="00656C80">
        <w:rPr>
          <w:rFonts w:ascii="Arial Narrow" w:eastAsiaTheme="minorEastAsia" w:hAnsi="Arial Narrow"/>
          <w:spacing w:val="2"/>
          <w:sz w:val="20"/>
          <w:szCs w:val="20"/>
        </w:rPr>
        <w:t xml:space="preserve">ясненной [2]. </w:t>
      </w:r>
    </w:p>
    <w:p w:rsidR="00037471" w:rsidRPr="00656C80" w:rsidRDefault="00037471" w:rsidP="00656C80">
      <w:pPr>
        <w:spacing w:line="221" w:lineRule="auto"/>
        <w:ind w:firstLine="284"/>
        <w:jc w:val="both"/>
        <w:rPr>
          <w:rFonts w:ascii="Arial Narrow" w:eastAsiaTheme="minorEastAsia" w:hAnsi="Arial Narrow"/>
          <w:spacing w:val="2"/>
          <w:sz w:val="20"/>
          <w:szCs w:val="20"/>
        </w:rPr>
      </w:pPr>
      <w:r w:rsidRPr="00656C80">
        <w:rPr>
          <w:rFonts w:ascii="Arial Narrow" w:eastAsiaTheme="minorEastAsia" w:hAnsi="Arial Narrow"/>
          <w:spacing w:val="2"/>
          <w:sz w:val="20"/>
          <w:szCs w:val="20"/>
        </w:rPr>
        <w:t>Любой болевой синдром в зависимости от дл</w:t>
      </w:r>
      <w:r w:rsidRPr="00656C80">
        <w:rPr>
          <w:rFonts w:ascii="Arial Narrow" w:eastAsiaTheme="minorEastAsia" w:hAnsi="Arial Narrow"/>
          <w:spacing w:val="2"/>
          <w:sz w:val="20"/>
          <w:szCs w:val="20"/>
        </w:rPr>
        <w:t>и</w:t>
      </w:r>
      <w:r w:rsidRPr="00656C80">
        <w:rPr>
          <w:rFonts w:ascii="Arial Narrow" w:eastAsiaTheme="minorEastAsia" w:hAnsi="Arial Narrow"/>
          <w:spacing w:val="2"/>
          <w:sz w:val="20"/>
          <w:szCs w:val="20"/>
        </w:rPr>
        <w:t>тельности можно подразделить на хронический и ос</w:t>
      </w:r>
      <w:r w:rsidRPr="00656C80">
        <w:rPr>
          <w:rFonts w:ascii="Arial Narrow" w:eastAsiaTheme="minorEastAsia" w:hAnsi="Arial Narrow"/>
          <w:spacing w:val="2"/>
          <w:sz w:val="20"/>
          <w:szCs w:val="20"/>
        </w:rPr>
        <w:t>т</w:t>
      </w:r>
      <w:r w:rsidRPr="00656C80">
        <w:rPr>
          <w:rFonts w:ascii="Arial Narrow" w:eastAsiaTheme="minorEastAsia" w:hAnsi="Arial Narrow"/>
          <w:spacing w:val="2"/>
          <w:sz w:val="20"/>
          <w:szCs w:val="20"/>
        </w:rPr>
        <w:t>рый. Под острой болью понимают болевой приступ продолжительностью до 48 ч. В США до 10% ежедне</w:t>
      </w:r>
      <w:r w:rsidRPr="00656C80">
        <w:rPr>
          <w:rFonts w:ascii="Arial Narrow" w:eastAsiaTheme="minorEastAsia" w:hAnsi="Arial Narrow"/>
          <w:spacing w:val="2"/>
          <w:sz w:val="20"/>
          <w:szCs w:val="20"/>
        </w:rPr>
        <w:t>в</w:t>
      </w:r>
      <w:r w:rsidRPr="00656C80">
        <w:rPr>
          <w:rFonts w:ascii="Arial Narrow" w:eastAsiaTheme="minorEastAsia" w:hAnsi="Arial Narrow"/>
          <w:spacing w:val="2"/>
          <w:sz w:val="20"/>
          <w:szCs w:val="20"/>
        </w:rPr>
        <w:t xml:space="preserve">ных посещений неотложных отделений и обращений к врачам до 8 млн пациентов в год вызвано синдромом острой боли. До 13% пациентов с диагнозом «острая </w:t>
      </w:r>
      <w:r w:rsidRPr="00656C80">
        <w:rPr>
          <w:rFonts w:ascii="Arial Narrow" w:eastAsiaTheme="minorEastAsia" w:hAnsi="Arial Narrow"/>
          <w:bCs/>
          <w:spacing w:val="2"/>
          <w:sz w:val="20"/>
          <w:szCs w:val="20"/>
        </w:rPr>
        <w:t>абдоминальная</w:t>
      </w:r>
      <w:r w:rsidRPr="00656C80">
        <w:rPr>
          <w:rFonts w:ascii="Arial Narrow" w:eastAsiaTheme="minorEastAsia" w:hAnsi="Arial Narrow"/>
          <w:spacing w:val="2"/>
          <w:sz w:val="20"/>
          <w:szCs w:val="20"/>
        </w:rPr>
        <w:t xml:space="preserve"> боль» требуют хирургического вмеш</w:t>
      </w:r>
      <w:r w:rsidRPr="00656C80">
        <w:rPr>
          <w:rFonts w:ascii="Arial Narrow" w:eastAsiaTheme="minorEastAsia" w:hAnsi="Arial Narrow"/>
          <w:spacing w:val="2"/>
          <w:sz w:val="20"/>
          <w:szCs w:val="20"/>
        </w:rPr>
        <w:t>а</w:t>
      </w:r>
      <w:r w:rsidRPr="00656C80">
        <w:rPr>
          <w:rFonts w:ascii="Arial Narrow" w:eastAsiaTheme="minorEastAsia" w:hAnsi="Arial Narrow"/>
          <w:spacing w:val="2"/>
          <w:sz w:val="20"/>
          <w:szCs w:val="20"/>
        </w:rPr>
        <w:t xml:space="preserve">тельства [3]. </w:t>
      </w:r>
    </w:p>
    <w:p w:rsidR="00037471" w:rsidRPr="00656C80" w:rsidRDefault="00037471" w:rsidP="00656C80">
      <w:pPr>
        <w:spacing w:line="221" w:lineRule="auto"/>
        <w:ind w:firstLine="284"/>
        <w:jc w:val="both"/>
        <w:rPr>
          <w:rFonts w:ascii="Arial Narrow" w:eastAsiaTheme="minorEastAsia" w:hAnsi="Arial Narrow"/>
          <w:spacing w:val="2"/>
          <w:sz w:val="20"/>
          <w:szCs w:val="20"/>
        </w:rPr>
      </w:pPr>
      <w:r w:rsidRPr="00656C80">
        <w:rPr>
          <w:rFonts w:ascii="Arial Narrow" w:eastAsiaTheme="minorEastAsia" w:hAnsi="Arial Narrow"/>
          <w:spacing w:val="2"/>
          <w:sz w:val="20"/>
          <w:szCs w:val="20"/>
        </w:rPr>
        <w:t xml:space="preserve">Широко используемый термин «колика» является одним из вариантов течения острого </w:t>
      </w:r>
      <w:r w:rsidRPr="00656C80">
        <w:rPr>
          <w:rFonts w:ascii="Arial Narrow" w:eastAsiaTheme="minorEastAsia" w:hAnsi="Arial Narrow"/>
          <w:bCs/>
          <w:spacing w:val="2"/>
          <w:sz w:val="20"/>
          <w:szCs w:val="20"/>
        </w:rPr>
        <w:t>абдоминального</w:t>
      </w:r>
      <w:r w:rsidRPr="00656C80">
        <w:rPr>
          <w:rFonts w:ascii="Arial Narrow" w:eastAsiaTheme="minorEastAsia" w:hAnsi="Arial Narrow"/>
          <w:spacing w:val="2"/>
          <w:sz w:val="20"/>
          <w:szCs w:val="20"/>
        </w:rPr>
        <w:t xml:space="preserve"> болевого синдрома и следствием патологического процесса либо со стороны органов желудочно-кишечного тракта (ЖКТ), либо со стороны мочевыд</w:t>
      </w:r>
      <w:r w:rsidRPr="00656C80">
        <w:rPr>
          <w:rFonts w:ascii="Arial Narrow" w:eastAsiaTheme="minorEastAsia" w:hAnsi="Arial Narrow"/>
          <w:spacing w:val="2"/>
          <w:sz w:val="20"/>
          <w:szCs w:val="20"/>
        </w:rPr>
        <w:t>е</w:t>
      </w:r>
      <w:r w:rsidRPr="00656C80">
        <w:rPr>
          <w:rFonts w:ascii="Arial Narrow" w:eastAsiaTheme="minorEastAsia" w:hAnsi="Arial Narrow"/>
          <w:spacing w:val="2"/>
          <w:sz w:val="20"/>
          <w:szCs w:val="20"/>
        </w:rPr>
        <w:t>лительной системы. Термин этот, по сути, включает субъективную характеристику болевого синдрома. В педиатрической практике острая боль длится до нед</w:t>
      </w:r>
      <w:r w:rsidRPr="00656C80">
        <w:rPr>
          <w:rFonts w:ascii="Arial Narrow" w:eastAsiaTheme="minorEastAsia" w:hAnsi="Arial Narrow"/>
          <w:spacing w:val="2"/>
          <w:sz w:val="20"/>
          <w:szCs w:val="20"/>
        </w:rPr>
        <w:t>е</w:t>
      </w:r>
      <w:r w:rsidRPr="00656C80">
        <w:rPr>
          <w:rFonts w:ascii="Arial Narrow" w:eastAsiaTheme="minorEastAsia" w:hAnsi="Arial Narrow"/>
          <w:spacing w:val="2"/>
          <w:sz w:val="20"/>
          <w:szCs w:val="20"/>
        </w:rPr>
        <w:t>ли, соответственно, хроническая – больше 7 дней с</w:t>
      </w:r>
      <w:r w:rsidRPr="00656C80">
        <w:rPr>
          <w:rFonts w:ascii="Arial Narrow" w:eastAsiaTheme="minorEastAsia" w:hAnsi="Arial Narrow"/>
          <w:spacing w:val="2"/>
          <w:sz w:val="20"/>
          <w:szCs w:val="20"/>
        </w:rPr>
        <w:t>о</w:t>
      </w:r>
      <w:r w:rsidRPr="00656C80">
        <w:rPr>
          <w:rFonts w:ascii="Arial Narrow" w:eastAsiaTheme="minorEastAsia" w:hAnsi="Arial Narrow"/>
          <w:spacing w:val="2"/>
          <w:sz w:val="20"/>
          <w:szCs w:val="20"/>
        </w:rPr>
        <w:t xml:space="preserve">гласно принятым в Голландии стандартам [4]. </w:t>
      </w:r>
    </w:p>
    <w:p w:rsidR="00561E1F" w:rsidRPr="00656C80" w:rsidRDefault="00037471" w:rsidP="00656C80">
      <w:pPr>
        <w:spacing w:line="221" w:lineRule="auto"/>
        <w:ind w:firstLine="284"/>
        <w:jc w:val="both"/>
        <w:rPr>
          <w:rFonts w:ascii="Arial Narrow" w:eastAsiaTheme="minorEastAsia" w:hAnsi="Arial Narrow"/>
          <w:spacing w:val="2"/>
          <w:sz w:val="20"/>
          <w:szCs w:val="20"/>
        </w:rPr>
      </w:pPr>
      <w:r w:rsidRPr="00656C80">
        <w:rPr>
          <w:rFonts w:ascii="Arial Narrow" w:eastAsiaTheme="minorEastAsia" w:hAnsi="Arial Narrow"/>
          <w:spacing w:val="2"/>
          <w:sz w:val="20"/>
          <w:szCs w:val="20"/>
        </w:rPr>
        <w:t xml:space="preserve">Боль всегда </w:t>
      </w:r>
      <w:proofErr w:type="spellStart"/>
      <w:r w:rsidRPr="00656C80">
        <w:rPr>
          <w:rFonts w:ascii="Arial Narrow" w:eastAsiaTheme="minorEastAsia" w:hAnsi="Arial Narrow"/>
          <w:spacing w:val="2"/>
          <w:sz w:val="20"/>
          <w:szCs w:val="20"/>
        </w:rPr>
        <w:t>мультифакториальна</w:t>
      </w:r>
      <w:proofErr w:type="spellEnd"/>
      <w:r w:rsidRPr="00656C80">
        <w:rPr>
          <w:rFonts w:ascii="Arial Narrow" w:eastAsiaTheme="minorEastAsia" w:hAnsi="Arial Narrow"/>
          <w:spacing w:val="2"/>
          <w:sz w:val="20"/>
          <w:szCs w:val="20"/>
        </w:rPr>
        <w:t xml:space="preserve"> [1, 3, 5]. Поэтому с патофизиологических позиций её возможно класс</w:t>
      </w:r>
      <w:r w:rsidRPr="00656C80">
        <w:rPr>
          <w:rFonts w:ascii="Arial Narrow" w:eastAsiaTheme="minorEastAsia" w:hAnsi="Arial Narrow"/>
          <w:spacing w:val="2"/>
          <w:sz w:val="20"/>
          <w:szCs w:val="20"/>
        </w:rPr>
        <w:t>и</w:t>
      </w:r>
      <w:r w:rsidRPr="00656C80">
        <w:rPr>
          <w:rFonts w:ascii="Arial Narrow" w:eastAsiaTheme="minorEastAsia" w:hAnsi="Arial Narrow"/>
          <w:spacing w:val="2"/>
          <w:sz w:val="20"/>
          <w:szCs w:val="20"/>
        </w:rPr>
        <w:t>фицировать по-разному. Так, по механизмам форм</w:t>
      </w:r>
      <w:r w:rsidRPr="00656C80">
        <w:rPr>
          <w:rFonts w:ascii="Arial Narrow" w:eastAsiaTheme="minorEastAsia" w:hAnsi="Arial Narrow"/>
          <w:spacing w:val="2"/>
          <w:sz w:val="20"/>
          <w:szCs w:val="20"/>
        </w:rPr>
        <w:t>и</w:t>
      </w:r>
      <w:r w:rsidRPr="00656C80">
        <w:rPr>
          <w:rFonts w:ascii="Arial Narrow" w:eastAsiaTheme="minorEastAsia" w:hAnsi="Arial Narrow"/>
          <w:spacing w:val="2"/>
          <w:sz w:val="20"/>
          <w:szCs w:val="20"/>
        </w:rPr>
        <w:t>рования боль может подразделяться на висцерал</w:t>
      </w:r>
      <w:r w:rsidRPr="00656C80">
        <w:rPr>
          <w:rFonts w:ascii="Arial Narrow" w:eastAsiaTheme="minorEastAsia" w:hAnsi="Arial Narrow"/>
          <w:spacing w:val="2"/>
          <w:sz w:val="20"/>
          <w:szCs w:val="20"/>
        </w:rPr>
        <w:t>ь</w:t>
      </w:r>
      <w:r w:rsidRPr="00656C80">
        <w:rPr>
          <w:rFonts w:ascii="Arial Narrow" w:eastAsiaTheme="minorEastAsia" w:hAnsi="Arial Narrow"/>
          <w:spacing w:val="2"/>
          <w:sz w:val="20"/>
          <w:szCs w:val="20"/>
        </w:rPr>
        <w:t xml:space="preserve">ную, париетальную, </w:t>
      </w:r>
      <w:proofErr w:type="spellStart"/>
      <w:r w:rsidRPr="00656C80">
        <w:rPr>
          <w:rFonts w:ascii="Arial Narrow" w:eastAsiaTheme="minorEastAsia" w:hAnsi="Arial Narrow"/>
          <w:spacing w:val="2"/>
          <w:sz w:val="20"/>
          <w:szCs w:val="20"/>
        </w:rPr>
        <w:t>иррадирующую</w:t>
      </w:r>
      <w:proofErr w:type="spellEnd"/>
      <w:r w:rsidRPr="00656C80">
        <w:rPr>
          <w:rFonts w:ascii="Arial Narrow" w:eastAsiaTheme="minorEastAsia" w:hAnsi="Arial Narrow"/>
          <w:spacing w:val="2"/>
          <w:sz w:val="20"/>
          <w:szCs w:val="20"/>
        </w:rPr>
        <w:t xml:space="preserve"> и психогенную. Необходимо иметь в виду, что основным механизмом формирования </w:t>
      </w:r>
      <w:r w:rsidRPr="00656C80">
        <w:rPr>
          <w:rFonts w:ascii="Arial Narrow" w:eastAsiaTheme="minorEastAsia" w:hAnsi="Arial Narrow"/>
          <w:bCs/>
          <w:spacing w:val="2"/>
          <w:sz w:val="20"/>
          <w:szCs w:val="20"/>
        </w:rPr>
        <w:t>колики</w:t>
      </w:r>
      <w:r w:rsidRPr="00656C80">
        <w:rPr>
          <w:rFonts w:ascii="Arial Narrow" w:eastAsiaTheme="minorEastAsia" w:hAnsi="Arial Narrow"/>
          <w:spacing w:val="2"/>
          <w:sz w:val="20"/>
          <w:szCs w:val="20"/>
        </w:rPr>
        <w:t xml:space="preserve"> является висцеральный [5]. </w:t>
      </w:r>
    </w:p>
    <w:p w:rsidR="00037471" w:rsidRPr="00656C80" w:rsidRDefault="00037471" w:rsidP="00656C80">
      <w:pPr>
        <w:spacing w:line="221" w:lineRule="auto"/>
        <w:ind w:firstLine="284"/>
        <w:jc w:val="both"/>
        <w:rPr>
          <w:rFonts w:ascii="Arial Narrow" w:eastAsiaTheme="minorEastAsia" w:hAnsi="Arial Narrow"/>
          <w:spacing w:val="2"/>
          <w:sz w:val="20"/>
          <w:szCs w:val="20"/>
        </w:rPr>
      </w:pPr>
      <w:r w:rsidRPr="00656C80">
        <w:rPr>
          <w:rFonts w:ascii="Arial Narrow" w:eastAsiaTheme="minorEastAsia" w:hAnsi="Arial Narrow"/>
          <w:spacing w:val="2"/>
          <w:sz w:val="20"/>
          <w:szCs w:val="20"/>
        </w:rPr>
        <w:t>Висцеральная боль обычно носит характер спаст</w:t>
      </w:r>
      <w:r w:rsidRPr="00656C80">
        <w:rPr>
          <w:rFonts w:ascii="Arial Narrow" w:eastAsiaTheme="minorEastAsia" w:hAnsi="Arial Narrow"/>
          <w:spacing w:val="2"/>
          <w:sz w:val="20"/>
          <w:szCs w:val="20"/>
        </w:rPr>
        <w:t>и</w:t>
      </w:r>
      <w:r w:rsidRPr="00656C80">
        <w:rPr>
          <w:rFonts w:ascii="Arial Narrow" w:eastAsiaTheme="minorEastAsia" w:hAnsi="Arial Narrow"/>
          <w:spacing w:val="2"/>
          <w:sz w:val="20"/>
          <w:szCs w:val="20"/>
        </w:rPr>
        <w:t>ческий, жгучий, грызущий, не имеет четкой локализ</w:t>
      </w:r>
      <w:r w:rsidRPr="00656C80">
        <w:rPr>
          <w:rFonts w:ascii="Arial Narrow" w:eastAsiaTheme="minorEastAsia" w:hAnsi="Arial Narrow"/>
          <w:spacing w:val="2"/>
          <w:sz w:val="20"/>
          <w:szCs w:val="20"/>
        </w:rPr>
        <w:t>а</w:t>
      </w:r>
      <w:r w:rsidRPr="00656C80">
        <w:rPr>
          <w:rFonts w:ascii="Arial Narrow" w:eastAsiaTheme="minorEastAsia" w:hAnsi="Arial Narrow"/>
          <w:spacing w:val="2"/>
          <w:sz w:val="20"/>
          <w:szCs w:val="20"/>
        </w:rPr>
        <w:t>ции. Нередко она сопровождается разнообразными вегетативными проявлениями: потливостью, бесп</w:t>
      </w:r>
      <w:r w:rsidRPr="00656C80">
        <w:rPr>
          <w:rFonts w:ascii="Arial Narrow" w:eastAsiaTheme="minorEastAsia" w:hAnsi="Arial Narrow"/>
          <w:spacing w:val="2"/>
          <w:sz w:val="20"/>
          <w:szCs w:val="20"/>
        </w:rPr>
        <w:t>о</w:t>
      </w:r>
      <w:r w:rsidRPr="00656C80">
        <w:rPr>
          <w:rFonts w:ascii="Arial Narrow" w:eastAsiaTheme="minorEastAsia" w:hAnsi="Arial Narrow"/>
          <w:spacing w:val="2"/>
          <w:sz w:val="20"/>
          <w:szCs w:val="20"/>
        </w:rPr>
        <w:t xml:space="preserve">койством, тошнотой, рвотой, бледностью. Из-за </w:t>
      </w:r>
      <w:proofErr w:type="spellStart"/>
      <w:r w:rsidRPr="00656C80">
        <w:rPr>
          <w:rFonts w:ascii="Arial Narrow" w:eastAsiaTheme="minorEastAsia" w:hAnsi="Arial Narrow"/>
          <w:spacing w:val="2"/>
          <w:sz w:val="20"/>
          <w:szCs w:val="20"/>
        </w:rPr>
        <w:t>сина</w:t>
      </w:r>
      <w:r w:rsidRPr="00656C80">
        <w:rPr>
          <w:rFonts w:ascii="Arial Narrow" w:eastAsiaTheme="minorEastAsia" w:hAnsi="Arial Narrow"/>
          <w:spacing w:val="2"/>
          <w:sz w:val="20"/>
          <w:szCs w:val="20"/>
        </w:rPr>
        <w:t>п</w:t>
      </w:r>
      <w:r w:rsidRPr="00656C80">
        <w:rPr>
          <w:rFonts w:ascii="Arial Narrow" w:eastAsiaTheme="minorEastAsia" w:hAnsi="Arial Narrow"/>
          <w:spacing w:val="2"/>
          <w:sz w:val="20"/>
          <w:szCs w:val="20"/>
        </w:rPr>
        <w:t>тической</w:t>
      </w:r>
      <w:proofErr w:type="spellEnd"/>
      <w:r w:rsidRPr="00656C80">
        <w:rPr>
          <w:rFonts w:ascii="Arial Narrow" w:eastAsiaTheme="minorEastAsia" w:hAnsi="Arial Narrow"/>
          <w:spacing w:val="2"/>
          <w:sz w:val="20"/>
          <w:szCs w:val="20"/>
        </w:rPr>
        <w:t xml:space="preserve"> связи между висцеральными афферентными нейронами и нейронами в основании задних корешков вследствие двойной иннервации боль нередко прио</w:t>
      </w:r>
      <w:r w:rsidRPr="00656C80">
        <w:rPr>
          <w:rFonts w:ascii="Arial Narrow" w:eastAsiaTheme="minorEastAsia" w:hAnsi="Arial Narrow"/>
          <w:spacing w:val="2"/>
          <w:sz w:val="20"/>
          <w:szCs w:val="20"/>
        </w:rPr>
        <w:t>б</w:t>
      </w:r>
      <w:r w:rsidRPr="00656C80">
        <w:rPr>
          <w:rFonts w:ascii="Arial Narrow" w:eastAsiaTheme="minorEastAsia" w:hAnsi="Arial Narrow"/>
          <w:spacing w:val="2"/>
          <w:sz w:val="20"/>
          <w:szCs w:val="20"/>
        </w:rPr>
        <w:t xml:space="preserve">ретает </w:t>
      </w:r>
      <w:proofErr w:type="spellStart"/>
      <w:r w:rsidRPr="00656C80">
        <w:rPr>
          <w:rFonts w:ascii="Arial Narrow" w:eastAsiaTheme="minorEastAsia" w:hAnsi="Arial Narrow"/>
          <w:spacing w:val="2"/>
          <w:sz w:val="20"/>
          <w:szCs w:val="20"/>
        </w:rPr>
        <w:t>иррадирующий</w:t>
      </w:r>
      <w:proofErr w:type="spellEnd"/>
      <w:r w:rsidRPr="00656C80">
        <w:rPr>
          <w:rFonts w:ascii="Arial Narrow" w:eastAsiaTheme="minorEastAsia" w:hAnsi="Arial Narrow"/>
          <w:spacing w:val="2"/>
          <w:sz w:val="20"/>
          <w:szCs w:val="20"/>
        </w:rPr>
        <w:t xml:space="preserve"> характер. Обычно зонами отр</w:t>
      </w:r>
      <w:r w:rsidRPr="00656C80">
        <w:rPr>
          <w:rFonts w:ascii="Arial Narrow" w:eastAsiaTheme="minorEastAsia" w:hAnsi="Arial Narrow"/>
          <w:spacing w:val="2"/>
          <w:sz w:val="20"/>
          <w:szCs w:val="20"/>
        </w:rPr>
        <w:t>а</w:t>
      </w:r>
      <w:r w:rsidRPr="00656C80">
        <w:rPr>
          <w:rFonts w:ascii="Arial Narrow" w:eastAsiaTheme="minorEastAsia" w:hAnsi="Arial Narrow"/>
          <w:spacing w:val="2"/>
          <w:sz w:val="20"/>
          <w:szCs w:val="20"/>
        </w:rPr>
        <w:t xml:space="preserve">жения болевых ощущений могут быть кожные области </w:t>
      </w:r>
      <w:r w:rsidRPr="00656C80">
        <w:rPr>
          <w:rFonts w:ascii="Arial Narrow" w:eastAsiaTheme="minorEastAsia" w:hAnsi="Arial Narrow"/>
          <w:spacing w:val="2"/>
          <w:sz w:val="20"/>
          <w:szCs w:val="20"/>
        </w:rPr>
        <w:lastRenderedPageBreak/>
        <w:t>повышенной чувствительности (зоны Захарьина–</w:t>
      </w:r>
      <w:proofErr w:type="spellStart"/>
      <w:r w:rsidRPr="00656C80">
        <w:rPr>
          <w:rFonts w:ascii="Arial Narrow" w:eastAsiaTheme="minorEastAsia" w:hAnsi="Arial Narrow"/>
          <w:spacing w:val="2"/>
          <w:sz w:val="20"/>
          <w:szCs w:val="20"/>
        </w:rPr>
        <w:t>Геда</w:t>
      </w:r>
      <w:proofErr w:type="spellEnd"/>
      <w:r w:rsidRPr="00656C80">
        <w:rPr>
          <w:rFonts w:ascii="Arial Narrow" w:eastAsiaTheme="minorEastAsia" w:hAnsi="Arial Narrow"/>
          <w:spacing w:val="2"/>
          <w:sz w:val="20"/>
          <w:szCs w:val="20"/>
        </w:rPr>
        <w:t>). Ирради</w:t>
      </w:r>
      <w:r w:rsidR="005C319A">
        <w:rPr>
          <w:rFonts w:ascii="Arial Narrow" w:eastAsiaTheme="minorEastAsia" w:hAnsi="Arial Narrow"/>
          <w:spacing w:val="2"/>
          <w:sz w:val="20"/>
          <w:szCs w:val="20"/>
        </w:rPr>
        <w:t>и</w:t>
      </w:r>
      <w:r w:rsidRPr="00656C80">
        <w:rPr>
          <w:rFonts w:ascii="Arial Narrow" w:eastAsiaTheme="minorEastAsia" w:hAnsi="Arial Narrow"/>
          <w:spacing w:val="2"/>
          <w:sz w:val="20"/>
          <w:szCs w:val="20"/>
        </w:rPr>
        <w:t>рущая боль плохо локализована и во</w:t>
      </w:r>
      <w:r w:rsidRPr="00656C80">
        <w:rPr>
          <w:rFonts w:ascii="Arial Narrow" w:eastAsiaTheme="minorEastAsia" w:hAnsi="Arial Narrow"/>
          <w:spacing w:val="2"/>
          <w:sz w:val="20"/>
          <w:szCs w:val="20"/>
        </w:rPr>
        <w:t>з</w:t>
      </w:r>
      <w:r w:rsidRPr="00656C80">
        <w:rPr>
          <w:rFonts w:ascii="Arial Narrow" w:eastAsiaTheme="minorEastAsia" w:hAnsi="Arial Narrow"/>
          <w:spacing w:val="2"/>
          <w:sz w:val="20"/>
          <w:szCs w:val="20"/>
        </w:rPr>
        <w:t>никает в месте проекции других органов, коже, глуб</w:t>
      </w:r>
      <w:r w:rsidRPr="00656C80">
        <w:rPr>
          <w:rFonts w:ascii="Arial Narrow" w:eastAsiaTheme="minorEastAsia" w:hAnsi="Arial Narrow"/>
          <w:spacing w:val="2"/>
          <w:sz w:val="20"/>
          <w:szCs w:val="20"/>
        </w:rPr>
        <w:t>о</w:t>
      </w:r>
      <w:r w:rsidRPr="00656C80">
        <w:rPr>
          <w:rFonts w:ascii="Arial Narrow" w:eastAsiaTheme="minorEastAsia" w:hAnsi="Arial Narrow"/>
          <w:spacing w:val="2"/>
          <w:sz w:val="20"/>
          <w:szCs w:val="20"/>
        </w:rPr>
        <w:t xml:space="preserve">ких тканях, иннервируемых тем же сегментом спинного мозга, что и вовлеченный орган. </w:t>
      </w:r>
    </w:p>
    <w:p w:rsidR="00037471" w:rsidRPr="00656C80" w:rsidRDefault="00037471" w:rsidP="00656C80">
      <w:pPr>
        <w:spacing w:line="221" w:lineRule="auto"/>
        <w:ind w:firstLine="284"/>
        <w:jc w:val="both"/>
        <w:rPr>
          <w:rFonts w:ascii="Arial Narrow" w:eastAsiaTheme="minorEastAsia" w:hAnsi="Arial Narrow"/>
          <w:spacing w:val="2"/>
          <w:sz w:val="20"/>
          <w:szCs w:val="20"/>
        </w:rPr>
      </w:pPr>
      <w:r w:rsidRPr="00656C80">
        <w:rPr>
          <w:rFonts w:ascii="Arial Narrow" w:eastAsiaTheme="minorEastAsia" w:hAnsi="Arial Narrow"/>
          <w:spacing w:val="2"/>
          <w:sz w:val="20"/>
          <w:szCs w:val="20"/>
        </w:rPr>
        <w:t xml:space="preserve">Появление боли связано с активацией </w:t>
      </w:r>
      <w:proofErr w:type="spellStart"/>
      <w:r w:rsidRPr="00656C80">
        <w:rPr>
          <w:rFonts w:ascii="Arial Narrow" w:eastAsiaTheme="minorEastAsia" w:hAnsi="Arial Narrow"/>
          <w:spacing w:val="2"/>
          <w:sz w:val="20"/>
          <w:szCs w:val="20"/>
        </w:rPr>
        <w:t>ноцицепт</w:t>
      </w:r>
      <w:r w:rsidRPr="00656C80">
        <w:rPr>
          <w:rFonts w:ascii="Arial Narrow" w:eastAsiaTheme="minorEastAsia" w:hAnsi="Arial Narrow"/>
          <w:spacing w:val="2"/>
          <w:sz w:val="20"/>
          <w:szCs w:val="20"/>
        </w:rPr>
        <w:t>о</w:t>
      </w:r>
      <w:r w:rsidRPr="00656C80">
        <w:rPr>
          <w:rFonts w:ascii="Arial Narrow" w:eastAsiaTheme="minorEastAsia" w:hAnsi="Arial Narrow"/>
          <w:spacing w:val="2"/>
          <w:sz w:val="20"/>
          <w:szCs w:val="20"/>
        </w:rPr>
        <w:t>ров</w:t>
      </w:r>
      <w:proofErr w:type="spellEnd"/>
      <w:r w:rsidRPr="00656C80">
        <w:rPr>
          <w:rFonts w:ascii="Arial Narrow" w:eastAsiaTheme="minorEastAsia" w:hAnsi="Arial Narrow"/>
          <w:spacing w:val="2"/>
          <w:sz w:val="20"/>
          <w:szCs w:val="20"/>
        </w:rPr>
        <w:t>, содержащих окончания афферентных волокон нескольких типов вследствие воспалительных или функциональных расстройств, как результат растяж</w:t>
      </w:r>
      <w:r w:rsidRPr="00656C80">
        <w:rPr>
          <w:rFonts w:ascii="Arial Narrow" w:eastAsiaTheme="minorEastAsia" w:hAnsi="Arial Narrow"/>
          <w:spacing w:val="2"/>
          <w:sz w:val="20"/>
          <w:szCs w:val="20"/>
        </w:rPr>
        <w:t>е</w:t>
      </w:r>
      <w:r w:rsidRPr="00656C80">
        <w:rPr>
          <w:rFonts w:ascii="Arial Narrow" w:eastAsiaTheme="minorEastAsia" w:hAnsi="Arial Narrow"/>
          <w:spacing w:val="2"/>
          <w:sz w:val="20"/>
          <w:szCs w:val="20"/>
        </w:rPr>
        <w:t xml:space="preserve">ния, напряжения стенки полого органа, мышечного спазма и т.д. </w:t>
      </w:r>
      <w:r w:rsidRPr="00656C80">
        <w:rPr>
          <w:rFonts w:ascii="Arial Narrow" w:eastAsiaTheme="minorEastAsia" w:hAnsi="Arial Narrow"/>
          <w:bCs/>
          <w:spacing w:val="2"/>
          <w:sz w:val="20"/>
          <w:szCs w:val="20"/>
        </w:rPr>
        <w:t>Колика</w:t>
      </w:r>
      <w:r w:rsidRPr="00656C80">
        <w:rPr>
          <w:rFonts w:ascii="Arial Narrow" w:eastAsiaTheme="minorEastAsia" w:hAnsi="Arial Narrow"/>
          <w:spacing w:val="2"/>
          <w:sz w:val="20"/>
          <w:szCs w:val="20"/>
        </w:rPr>
        <w:t xml:space="preserve"> может быть проявлением</w:t>
      </w:r>
      <w:r w:rsidR="00561E1F" w:rsidRPr="00656C80">
        <w:rPr>
          <w:rFonts w:ascii="Arial Narrow" w:eastAsiaTheme="minorEastAsia" w:hAnsi="Arial Narrow"/>
          <w:spacing w:val="2"/>
          <w:sz w:val="20"/>
          <w:szCs w:val="20"/>
        </w:rPr>
        <w:t>,</w:t>
      </w:r>
      <w:r w:rsidRPr="00656C80">
        <w:rPr>
          <w:rFonts w:ascii="Arial Narrow" w:eastAsiaTheme="minorEastAsia" w:hAnsi="Arial Narrow"/>
          <w:spacing w:val="2"/>
          <w:sz w:val="20"/>
          <w:szCs w:val="20"/>
        </w:rPr>
        <w:t xml:space="preserve"> как органических заболеваний, так и функциональных расстройств. </w:t>
      </w:r>
    </w:p>
    <w:p w:rsidR="00037471" w:rsidRPr="00656C80" w:rsidRDefault="00037471" w:rsidP="00656C80">
      <w:pPr>
        <w:spacing w:line="221" w:lineRule="auto"/>
        <w:ind w:firstLine="284"/>
        <w:jc w:val="both"/>
        <w:rPr>
          <w:rFonts w:ascii="Arial Narrow" w:eastAsiaTheme="minorEastAsia" w:hAnsi="Arial Narrow"/>
          <w:spacing w:val="2"/>
          <w:sz w:val="20"/>
          <w:szCs w:val="20"/>
        </w:rPr>
      </w:pPr>
      <w:r w:rsidRPr="00656C80">
        <w:rPr>
          <w:rFonts w:ascii="Arial Narrow" w:eastAsiaTheme="minorEastAsia" w:hAnsi="Arial Narrow"/>
          <w:spacing w:val="2"/>
          <w:sz w:val="20"/>
          <w:szCs w:val="20"/>
        </w:rPr>
        <w:t xml:space="preserve">Раздражение </w:t>
      </w:r>
      <w:proofErr w:type="spellStart"/>
      <w:r w:rsidRPr="00656C80">
        <w:rPr>
          <w:rFonts w:ascii="Arial Narrow" w:eastAsiaTheme="minorEastAsia" w:hAnsi="Arial Narrow"/>
          <w:spacing w:val="2"/>
          <w:sz w:val="20"/>
          <w:szCs w:val="20"/>
        </w:rPr>
        <w:t>ноцицепторов</w:t>
      </w:r>
      <w:proofErr w:type="spellEnd"/>
      <w:r w:rsidRPr="00656C80">
        <w:rPr>
          <w:rFonts w:ascii="Arial Narrow" w:eastAsiaTheme="minorEastAsia" w:hAnsi="Arial Narrow"/>
          <w:spacing w:val="2"/>
          <w:sz w:val="20"/>
          <w:szCs w:val="20"/>
        </w:rPr>
        <w:t xml:space="preserve"> приводит к передаче сигналов по афферентным волокнам через спинал</w:t>
      </w:r>
      <w:r w:rsidRPr="00656C80">
        <w:rPr>
          <w:rFonts w:ascii="Arial Narrow" w:eastAsiaTheme="minorEastAsia" w:hAnsi="Arial Narrow"/>
          <w:spacing w:val="2"/>
          <w:sz w:val="20"/>
          <w:szCs w:val="20"/>
        </w:rPr>
        <w:t>ь</w:t>
      </w:r>
      <w:r w:rsidRPr="00656C80">
        <w:rPr>
          <w:rFonts w:ascii="Arial Narrow" w:eastAsiaTheme="minorEastAsia" w:hAnsi="Arial Narrow"/>
          <w:spacing w:val="2"/>
          <w:sz w:val="20"/>
          <w:szCs w:val="20"/>
        </w:rPr>
        <w:t xml:space="preserve">ные ганглии на ретикулярную формацию, </w:t>
      </w:r>
      <w:proofErr w:type="spellStart"/>
      <w:r w:rsidRPr="00656C80">
        <w:rPr>
          <w:rFonts w:ascii="Arial Narrow" w:eastAsiaTheme="minorEastAsia" w:hAnsi="Arial Narrow"/>
          <w:spacing w:val="2"/>
          <w:sz w:val="20"/>
          <w:szCs w:val="20"/>
        </w:rPr>
        <w:t>лимбическую</w:t>
      </w:r>
      <w:proofErr w:type="spellEnd"/>
      <w:r w:rsidRPr="00656C80">
        <w:rPr>
          <w:rFonts w:ascii="Arial Narrow" w:eastAsiaTheme="minorEastAsia" w:hAnsi="Arial Narrow"/>
          <w:spacing w:val="2"/>
          <w:sz w:val="20"/>
          <w:szCs w:val="20"/>
        </w:rPr>
        <w:t xml:space="preserve"> систему и передние отделы головного мозга, где в постцентральной извилине происходит осознание ощущения боли. Эфферентные волокна идут на п</w:t>
      </w:r>
      <w:r w:rsidRPr="00656C80">
        <w:rPr>
          <w:rFonts w:ascii="Arial Narrow" w:eastAsiaTheme="minorEastAsia" w:hAnsi="Arial Narrow"/>
          <w:spacing w:val="2"/>
          <w:sz w:val="20"/>
          <w:szCs w:val="20"/>
        </w:rPr>
        <w:t>е</w:t>
      </w:r>
      <w:r w:rsidRPr="00656C80">
        <w:rPr>
          <w:rFonts w:ascii="Arial Narrow" w:eastAsiaTheme="minorEastAsia" w:hAnsi="Arial Narrow"/>
          <w:spacing w:val="2"/>
          <w:sz w:val="20"/>
          <w:szCs w:val="20"/>
        </w:rPr>
        <w:t xml:space="preserve">риферию в составе блуждающего нерва и оказывают влияние на состояние гладкой мускулатуры, иногда еще более усугубляя ее спазм. </w:t>
      </w:r>
    </w:p>
    <w:p w:rsidR="00037471" w:rsidRPr="00656C80" w:rsidRDefault="00037471" w:rsidP="00656C80">
      <w:pPr>
        <w:spacing w:line="221" w:lineRule="auto"/>
        <w:ind w:firstLine="284"/>
        <w:jc w:val="both"/>
        <w:rPr>
          <w:rFonts w:ascii="Arial Narrow" w:eastAsiaTheme="minorEastAsia" w:hAnsi="Arial Narrow"/>
          <w:spacing w:val="2"/>
          <w:sz w:val="20"/>
          <w:szCs w:val="20"/>
        </w:rPr>
      </w:pPr>
      <w:r w:rsidRPr="00656C80">
        <w:rPr>
          <w:rFonts w:ascii="Arial Narrow" w:eastAsiaTheme="minorEastAsia" w:hAnsi="Arial Narrow"/>
          <w:spacing w:val="2"/>
          <w:sz w:val="20"/>
          <w:szCs w:val="20"/>
        </w:rPr>
        <w:t>Другим вариантом разделения боли по происхо</w:t>
      </w:r>
      <w:r w:rsidRPr="00656C80">
        <w:rPr>
          <w:rFonts w:ascii="Arial Narrow" w:eastAsiaTheme="minorEastAsia" w:hAnsi="Arial Narrow"/>
          <w:spacing w:val="2"/>
          <w:sz w:val="20"/>
          <w:szCs w:val="20"/>
        </w:rPr>
        <w:t>ж</w:t>
      </w:r>
      <w:r w:rsidRPr="00656C80">
        <w:rPr>
          <w:rFonts w:ascii="Arial Narrow" w:eastAsiaTheme="minorEastAsia" w:hAnsi="Arial Narrow"/>
          <w:spacing w:val="2"/>
          <w:sz w:val="20"/>
          <w:szCs w:val="20"/>
        </w:rPr>
        <w:t xml:space="preserve">дению является выделение боли воспалительного генеза, </w:t>
      </w:r>
      <w:proofErr w:type="spellStart"/>
      <w:r w:rsidRPr="00656C80">
        <w:rPr>
          <w:rFonts w:ascii="Arial Narrow" w:eastAsiaTheme="minorEastAsia" w:hAnsi="Arial Narrow"/>
          <w:spacing w:val="2"/>
          <w:sz w:val="20"/>
          <w:szCs w:val="20"/>
        </w:rPr>
        <w:t>нейропатического</w:t>
      </w:r>
      <w:proofErr w:type="spellEnd"/>
      <w:r w:rsidRPr="00656C80">
        <w:rPr>
          <w:rFonts w:ascii="Arial Narrow" w:eastAsiaTheme="minorEastAsia" w:hAnsi="Arial Narrow"/>
          <w:spacing w:val="2"/>
          <w:sz w:val="20"/>
          <w:szCs w:val="20"/>
        </w:rPr>
        <w:t xml:space="preserve"> и </w:t>
      </w:r>
      <w:proofErr w:type="spellStart"/>
      <w:r w:rsidRPr="00656C80">
        <w:rPr>
          <w:rFonts w:ascii="Arial Narrow" w:eastAsiaTheme="minorEastAsia" w:hAnsi="Arial Narrow"/>
          <w:spacing w:val="2"/>
          <w:sz w:val="20"/>
          <w:szCs w:val="20"/>
        </w:rPr>
        <w:t>дисфункционального</w:t>
      </w:r>
      <w:proofErr w:type="spellEnd"/>
      <w:r w:rsidRPr="00656C80">
        <w:rPr>
          <w:rFonts w:ascii="Arial Narrow" w:eastAsiaTheme="minorEastAsia" w:hAnsi="Arial Narrow"/>
          <w:spacing w:val="2"/>
          <w:sz w:val="20"/>
          <w:szCs w:val="20"/>
        </w:rPr>
        <w:t xml:space="preserve"> [1].</w:t>
      </w:r>
    </w:p>
    <w:p w:rsidR="00037471" w:rsidRPr="00656C80" w:rsidRDefault="00037471" w:rsidP="00656C80">
      <w:pPr>
        <w:spacing w:line="221" w:lineRule="auto"/>
        <w:ind w:firstLine="284"/>
        <w:jc w:val="both"/>
        <w:rPr>
          <w:rFonts w:ascii="Arial Narrow" w:eastAsiaTheme="minorEastAsia" w:hAnsi="Arial Narrow"/>
          <w:spacing w:val="2"/>
          <w:sz w:val="20"/>
          <w:szCs w:val="20"/>
        </w:rPr>
      </w:pPr>
      <w:r w:rsidRPr="00656C80">
        <w:rPr>
          <w:rFonts w:ascii="Arial Narrow" w:eastAsiaTheme="minorEastAsia" w:hAnsi="Arial Narrow"/>
          <w:spacing w:val="2"/>
          <w:sz w:val="20"/>
          <w:szCs w:val="20"/>
        </w:rPr>
        <w:t xml:space="preserve">В настоящее время активно изучаются механизмы, влияющие на восприятие боли, и ответ на ее терапию. Так, выделение биологически активных субстанций – </w:t>
      </w:r>
      <w:proofErr w:type="spellStart"/>
      <w:r w:rsidRPr="00656C80">
        <w:rPr>
          <w:rFonts w:ascii="Arial Narrow" w:eastAsiaTheme="minorEastAsia" w:hAnsi="Arial Narrow"/>
          <w:spacing w:val="2"/>
          <w:sz w:val="20"/>
          <w:szCs w:val="20"/>
        </w:rPr>
        <w:t>брадикинина</w:t>
      </w:r>
      <w:proofErr w:type="spellEnd"/>
      <w:r w:rsidRPr="00656C80">
        <w:rPr>
          <w:rFonts w:ascii="Arial Narrow" w:eastAsiaTheme="minorEastAsia" w:hAnsi="Arial Narrow"/>
          <w:spacing w:val="2"/>
          <w:sz w:val="20"/>
          <w:szCs w:val="20"/>
        </w:rPr>
        <w:t>, серотонина, гистамина, простагландинов и др. вследствие воспаления, ишемии меняет порог чувствительности сенсорных рецепторов. Эти же су</w:t>
      </w:r>
      <w:r w:rsidRPr="00656C80">
        <w:rPr>
          <w:rFonts w:ascii="Arial Narrow" w:eastAsiaTheme="minorEastAsia" w:hAnsi="Arial Narrow"/>
          <w:spacing w:val="2"/>
          <w:sz w:val="20"/>
          <w:szCs w:val="20"/>
        </w:rPr>
        <w:t>б</w:t>
      </w:r>
      <w:r w:rsidRPr="00656C80">
        <w:rPr>
          <w:rFonts w:ascii="Arial Narrow" w:eastAsiaTheme="minorEastAsia" w:hAnsi="Arial Narrow"/>
          <w:spacing w:val="2"/>
          <w:sz w:val="20"/>
          <w:szCs w:val="20"/>
        </w:rPr>
        <w:t>станции самостоятельно могут участвовать в форм</w:t>
      </w:r>
      <w:r w:rsidRPr="00656C80">
        <w:rPr>
          <w:rFonts w:ascii="Arial Narrow" w:eastAsiaTheme="minorEastAsia" w:hAnsi="Arial Narrow"/>
          <w:spacing w:val="2"/>
          <w:sz w:val="20"/>
          <w:szCs w:val="20"/>
        </w:rPr>
        <w:t>и</w:t>
      </w:r>
      <w:r w:rsidRPr="00656C80">
        <w:rPr>
          <w:rFonts w:ascii="Arial Narrow" w:eastAsiaTheme="minorEastAsia" w:hAnsi="Arial Narrow"/>
          <w:spacing w:val="2"/>
          <w:sz w:val="20"/>
          <w:szCs w:val="20"/>
        </w:rPr>
        <w:t>ровании мышечного спазма. Функционирование отд</w:t>
      </w:r>
      <w:r w:rsidRPr="00656C80">
        <w:rPr>
          <w:rFonts w:ascii="Arial Narrow" w:eastAsiaTheme="minorEastAsia" w:hAnsi="Arial Narrow"/>
          <w:spacing w:val="2"/>
          <w:sz w:val="20"/>
          <w:szCs w:val="20"/>
        </w:rPr>
        <w:t>е</w:t>
      </w:r>
      <w:r w:rsidRPr="00656C80">
        <w:rPr>
          <w:rFonts w:ascii="Arial Narrow" w:eastAsiaTheme="minorEastAsia" w:hAnsi="Arial Narrow"/>
          <w:spacing w:val="2"/>
          <w:sz w:val="20"/>
          <w:szCs w:val="20"/>
        </w:rPr>
        <w:t>лов центральной нервной системы (ЦНС) также ок</w:t>
      </w:r>
      <w:r w:rsidRPr="00656C80">
        <w:rPr>
          <w:rFonts w:ascii="Arial Narrow" w:eastAsiaTheme="minorEastAsia" w:hAnsi="Arial Narrow"/>
          <w:spacing w:val="2"/>
          <w:sz w:val="20"/>
          <w:szCs w:val="20"/>
        </w:rPr>
        <w:t>а</w:t>
      </w:r>
      <w:r w:rsidRPr="00656C80">
        <w:rPr>
          <w:rFonts w:ascii="Arial Narrow" w:eastAsiaTheme="minorEastAsia" w:hAnsi="Arial Narrow"/>
          <w:spacing w:val="2"/>
          <w:sz w:val="20"/>
          <w:szCs w:val="20"/>
        </w:rPr>
        <w:t>зывает влияние на восприятие боли.</w:t>
      </w:r>
    </w:p>
    <w:p w:rsidR="00037471" w:rsidRPr="00656C80" w:rsidRDefault="00037471" w:rsidP="00656C80">
      <w:pPr>
        <w:spacing w:line="221" w:lineRule="auto"/>
        <w:ind w:firstLine="284"/>
        <w:jc w:val="both"/>
        <w:rPr>
          <w:rFonts w:ascii="Arial Narrow" w:eastAsiaTheme="minorEastAsia" w:hAnsi="Arial Narrow"/>
          <w:spacing w:val="2"/>
          <w:sz w:val="20"/>
          <w:szCs w:val="20"/>
        </w:rPr>
      </w:pPr>
      <w:r w:rsidRPr="00656C80">
        <w:rPr>
          <w:rFonts w:ascii="Arial Narrow" w:eastAsiaTheme="minorEastAsia" w:hAnsi="Arial Narrow"/>
          <w:spacing w:val="2"/>
          <w:sz w:val="20"/>
          <w:szCs w:val="20"/>
        </w:rPr>
        <w:t>Таким образом, необходимо понимать, что одной из причин, провоцирующих болевые ощущения, явл</w:t>
      </w:r>
      <w:r w:rsidRPr="00656C80">
        <w:rPr>
          <w:rFonts w:ascii="Arial Narrow" w:eastAsiaTheme="minorEastAsia" w:hAnsi="Arial Narrow"/>
          <w:spacing w:val="2"/>
          <w:sz w:val="20"/>
          <w:szCs w:val="20"/>
        </w:rPr>
        <w:t>я</w:t>
      </w:r>
      <w:r w:rsidRPr="00656C80">
        <w:rPr>
          <w:rFonts w:ascii="Arial Narrow" w:eastAsiaTheme="minorEastAsia" w:hAnsi="Arial Narrow"/>
          <w:spacing w:val="2"/>
          <w:sz w:val="20"/>
          <w:szCs w:val="20"/>
        </w:rPr>
        <w:t>ется мышечный спазм; но также сокращение гладкой мускулатуры – мышечный спазм – может быть ответом на болевые импульсы со стороны нервной системы. Наиболее активно в последнее время в связи с разв</w:t>
      </w:r>
      <w:r w:rsidRPr="00656C80">
        <w:rPr>
          <w:rFonts w:ascii="Arial Narrow" w:eastAsiaTheme="minorEastAsia" w:hAnsi="Arial Narrow"/>
          <w:spacing w:val="2"/>
          <w:sz w:val="20"/>
          <w:szCs w:val="20"/>
        </w:rPr>
        <w:t>и</w:t>
      </w:r>
      <w:r w:rsidRPr="00656C80">
        <w:rPr>
          <w:rFonts w:ascii="Arial Narrow" w:eastAsiaTheme="minorEastAsia" w:hAnsi="Arial Narrow"/>
          <w:spacing w:val="2"/>
          <w:sz w:val="20"/>
          <w:szCs w:val="20"/>
        </w:rPr>
        <w:t>тием молекулярной генетики изучаются генетические факторы, влияющие на возникновение болевых си</w:t>
      </w:r>
      <w:r w:rsidRPr="00656C80">
        <w:rPr>
          <w:rFonts w:ascii="Arial Narrow" w:eastAsiaTheme="minorEastAsia" w:hAnsi="Arial Narrow"/>
          <w:spacing w:val="2"/>
          <w:sz w:val="20"/>
          <w:szCs w:val="20"/>
        </w:rPr>
        <w:t>н</w:t>
      </w:r>
      <w:r w:rsidRPr="00656C80">
        <w:rPr>
          <w:rFonts w:ascii="Arial Narrow" w:eastAsiaTheme="minorEastAsia" w:hAnsi="Arial Narrow"/>
          <w:spacing w:val="2"/>
          <w:sz w:val="20"/>
          <w:szCs w:val="20"/>
        </w:rPr>
        <w:t xml:space="preserve">дромов, их восприятие и ответ на </w:t>
      </w:r>
      <w:r w:rsidRPr="00656C80">
        <w:rPr>
          <w:rFonts w:ascii="Arial Narrow" w:eastAsiaTheme="minorEastAsia" w:hAnsi="Arial Narrow"/>
          <w:bCs/>
          <w:spacing w:val="2"/>
          <w:sz w:val="20"/>
          <w:szCs w:val="20"/>
        </w:rPr>
        <w:t>лечение</w:t>
      </w:r>
      <w:r w:rsidRPr="00656C80">
        <w:rPr>
          <w:rFonts w:ascii="Arial Narrow" w:eastAsiaTheme="minorEastAsia" w:hAnsi="Arial Narrow"/>
          <w:spacing w:val="2"/>
          <w:sz w:val="20"/>
          <w:szCs w:val="20"/>
        </w:rPr>
        <w:t xml:space="preserve"> [1]. На о</w:t>
      </w:r>
      <w:r w:rsidRPr="00656C80">
        <w:rPr>
          <w:rFonts w:ascii="Arial Narrow" w:eastAsiaTheme="minorEastAsia" w:hAnsi="Arial Narrow"/>
          <w:spacing w:val="2"/>
          <w:sz w:val="20"/>
          <w:szCs w:val="20"/>
        </w:rPr>
        <w:t>с</w:t>
      </w:r>
      <w:r w:rsidRPr="00656C80">
        <w:rPr>
          <w:rFonts w:ascii="Arial Narrow" w:eastAsiaTheme="minorEastAsia" w:hAnsi="Arial Narrow"/>
          <w:spacing w:val="2"/>
          <w:sz w:val="20"/>
          <w:szCs w:val="20"/>
        </w:rPr>
        <w:t xml:space="preserve">новании клинических наблюдений понятно, что такие болевые синдромы, как мигрень, боль в спине, нижних отделах спины, шее у женщин, </w:t>
      </w:r>
      <w:proofErr w:type="spellStart"/>
      <w:r w:rsidRPr="00656C80">
        <w:rPr>
          <w:rFonts w:ascii="Arial Narrow" w:eastAsiaTheme="minorEastAsia" w:hAnsi="Arial Narrow"/>
          <w:spacing w:val="2"/>
          <w:sz w:val="20"/>
          <w:szCs w:val="20"/>
        </w:rPr>
        <w:t>фибромиалгия</w:t>
      </w:r>
      <w:proofErr w:type="spellEnd"/>
      <w:r w:rsidRPr="00656C80">
        <w:rPr>
          <w:rFonts w:ascii="Arial Narrow" w:eastAsiaTheme="minorEastAsia" w:hAnsi="Arial Narrow"/>
          <w:spacing w:val="2"/>
          <w:sz w:val="20"/>
          <w:szCs w:val="20"/>
        </w:rPr>
        <w:t xml:space="preserve"> имеют наследственный генез. Обсуждается более 300 генов-кандидатов, которые, вероятно, участвуют в формир</w:t>
      </w:r>
      <w:r w:rsidRPr="00656C80">
        <w:rPr>
          <w:rFonts w:ascii="Arial Narrow" w:eastAsiaTheme="minorEastAsia" w:hAnsi="Arial Narrow"/>
          <w:spacing w:val="2"/>
          <w:sz w:val="20"/>
          <w:szCs w:val="20"/>
        </w:rPr>
        <w:t>о</w:t>
      </w:r>
      <w:r w:rsidRPr="00656C80">
        <w:rPr>
          <w:rFonts w:ascii="Arial Narrow" w:eastAsiaTheme="minorEastAsia" w:hAnsi="Arial Narrow"/>
          <w:spacing w:val="2"/>
          <w:sz w:val="20"/>
          <w:szCs w:val="20"/>
        </w:rPr>
        <w:lastRenderedPageBreak/>
        <w:t xml:space="preserve">вании болевых ощущений и определяют ответ на анальгетические вмешательства. </w:t>
      </w:r>
    </w:p>
    <w:p w:rsidR="00037471" w:rsidRPr="00656C80" w:rsidRDefault="00037471" w:rsidP="00656C80">
      <w:pPr>
        <w:spacing w:line="221" w:lineRule="auto"/>
        <w:ind w:firstLine="284"/>
        <w:jc w:val="both"/>
        <w:rPr>
          <w:rFonts w:ascii="Arial Narrow" w:eastAsiaTheme="minorEastAsia" w:hAnsi="Arial Narrow"/>
          <w:spacing w:val="2"/>
          <w:sz w:val="20"/>
          <w:szCs w:val="20"/>
        </w:rPr>
      </w:pPr>
      <w:r w:rsidRPr="00656C80">
        <w:rPr>
          <w:rFonts w:ascii="Arial Narrow" w:eastAsiaTheme="minorEastAsia" w:hAnsi="Arial Narrow"/>
          <w:spacing w:val="2"/>
          <w:sz w:val="20"/>
          <w:szCs w:val="20"/>
        </w:rPr>
        <w:t xml:space="preserve">Одним из активно изучаемых ферментов является </w:t>
      </w:r>
      <w:proofErr w:type="spellStart"/>
      <w:r w:rsidRPr="00656C80">
        <w:rPr>
          <w:rFonts w:ascii="Arial Narrow" w:eastAsiaTheme="minorEastAsia" w:hAnsi="Arial Narrow"/>
          <w:spacing w:val="2"/>
          <w:sz w:val="20"/>
          <w:szCs w:val="20"/>
        </w:rPr>
        <w:t>катехол</w:t>
      </w:r>
      <w:proofErr w:type="spellEnd"/>
      <w:r w:rsidRPr="00656C80">
        <w:rPr>
          <w:rFonts w:ascii="Arial Narrow" w:eastAsiaTheme="minorEastAsia" w:hAnsi="Arial Narrow"/>
          <w:spacing w:val="2"/>
          <w:sz w:val="20"/>
          <w:szCs w:val="20"/>
        </w:rPr>
        <w:t>-О-</w:t>
      </w:r>
      <w:proofErr w:type="spellStart"/>
      <w:r w:rsidRPr="00656C80">
        <w:rPr>
          <w:rFonts w:ascii="Arial Narrow" w:eastAsiaTheme="minorEastAsia" w:hAnsi="Arial Narrow"/>
          <w:spacing w:val="2"/>
          <w:sz w:val="20"/>
          <w:szCs w:val="20"/>
        </w:rPr>
        <w:t>метилтрансфераза</w:t>
      </w:r>
      <w:proofErr w:type="spellEnd"/>
      <w:r w:rsidRPr="00656C80">
        <w:rPr>
          <w:rFonts w:ascii="Arial Narrow" w:eastAsiaTheme="minorEastAsia" w:hAnsi="Arial Narrow"/>
          <w:spacing w:val="2"/>
          <w:sz w:val="20"/>
          <w:szCs w:val="20"/>
        </w:rPr>
        <w:t xml:space="preserve"> (COMT), которая учас</w:t>
      </w:r>
      <w:r w:rsidRPr="00656C80">
        <w:rPr>
          <w:rFonts w:ascii="Arial Narrow" w:eastAsiaTheme="minorEastAsia" w:hAnsi="Arial Narrow"/>
          <w:spacing w:val="2"/>
          <w:sz w:val="20"/>
          <w:szCs w:val="20"/>
        </w:rPr>
        <w:t>т</w:t>
      </w:r>
      <w:r w:rsidRPr="00656C80">
        <w:rPr>
          <w:rFonts w:ascii="Arial Narrow" w:eastAsiaTheme="minorEastAsia" w:hAnsi="Arial Narrow"/>
          <w:spacing w:val="2"/>
          <w:sz w:val="20"/>
          <w:szCs w:val="20"/>
        </w:rPr>
        <w:t>вует в формировании острых и хронических болевых ощущений. Некоторые аллели COMT ассоциированы с высоким риском возникновения хронических болевых синдромов после повреждения. COMT принимает уч</w:t>
      </w:r>
      <w:r w:rsidRPr="00656C80">
        <w:rPr>
          <w:rFonts w:ascii="Arial Narrow" w:eastAsiaTheme="minorEastAsia" w:hAnsi="Arial Narrow"/>
          <w:spacing w:val="2"/>
          <w:sz w:val="20"/>
          <w:szCs w:val="20"/>
        </w:rPr>
        <w:t>а</w:t>
      </w:r>
      <w:r w:rsidRPr="00656C80">
        <w:rPr>
          <w:rFonts w:ascii="Arial Narrow" w:eastAsiaTheme="minorEastAsia" w:hAnsi="Arial Narrow"/>
          <w:spacing w:val="2"/>
          <w:sz w:val="20"/>
          <w:szCs w:val="20"/>
        </w:rPr>
        <w:t xml:space="preserve">стие в метаболизме катехоламинов и </w:t>
      </w:r>
      <w:proofErr w:type="spellStart"/>
      <w:r w:rsidRPr="00656C80">
        <w:rPr>
          <w:rFonts w:ascii="Arial Narrow" w:eastAsiaTheme="minorEastAsia" w:hAnsi="Arial Narrow"/>
          <w:spacing w:val="2"/>
          <w:sz w:val="20"/>
          <w:szCs w:val="20"/>
        </w:rPr>
        <w:t>энкефалинов</w:t>
      </w:r>
      <w:proofErr w:type="spellEnd"/>
      <w:r w:rsidRPr="00656C80">
        <w:rPr>
          <w:rFonts w:ascii="Arial Narrow" w:eastAsiaTheme="minorEastAsia" w:hAnsi="Arial Narrow"/>
          <w:spacing w:val="2"/>
          <w:sz w:val="20"/>
          <w:szCs w:val="20"/>
        </w:rPr>
        <w:t xml:space="preserve">, тем самым модулируя </w:t>
      </w:r>
      <w:proofErr w:type="spellStart"/>
      <w:r w:rsidRPr="00656C80">
        <w:rPr>
          <w:rFonts w:ascii="Arial Narrow" w:eastAsiaTheme="minorEastAsia" w:hAnsi="Arial Narrow"/>
          <w:spacing w:val="2"/>
          <w:sz w:val="20"/>
          <w:szCs w:val="20"/>
        </w:rPr>
        <w:t>нейротрансмиссию</w:t>
      </w:r>
      <w:proofErr w:type="spellEnd"/>
      <w:r w:rsidRPr="00656C80">
        <w:rPr>
          <w:rFonts w:ascii="Arial Narrow" w:eastAsiaTheme="minorEastAsia" w:hAnsi="Arial Narrow"/>
          <w:spacing w:val="2"/>
          <w:sz w:val="20"/>
          <w:szCs w:val="20"/>
        </w:rPr>
        <w:t xml:space="preserve"> боли. У н</w:t>
      </w:r>
      <w:r w:rsidRPr="00656C80">
        <w:rPr>
          <w:rFonts w:ascii="Arial Narrow" w:eastAsiaTheme="minorEastAsia" w:hAnsi="Arial Narrow"/>
          <w:spacing w:val="2"/>
          <w:sz w:val="20"/>
          <w:szCs w:val="20"/>
        </w:rPr>
        <w:t>о</w:t>
      </w:r>
      <w:r w:rsidRPr="00656C80">
        <w:rPr>
          <w:rFonts w:ascii="Arial Narrow" w:eastAsiaTheme="minorEastAsia" w:hAnsi="Arial Narrow"/>
          <w:spacing w:val="2"/>
          <w:sz w:val="20"/>
          <w:szCs w:val="20"/>
        </w:rPr>
        <w:t xml:space="preserve">сителей редкого </w:t>
      </w:r>
      <w:proofErr w:type="spellStart"/>
      <w:r w:rsidRPr="00656C80">
        <w:rPr>
          <w:rFonts w:ascii="Arial Narrow" w:eastAsiaTheme="minorEastAsia" w:hAnsi="Arial Narrow"/>
          <w:spacing w:val="2"/>
          <w:sz w:val="20"/>
          <w:szCs w:val="20"/>
        </w:rPr>
        <w:t>аллеля</w:t>
      </w:r>
      <w:proofErr w:type="spellEnd"/>
      <w:r w:rsidRPr="00656C80">
        <w:rPr>
          <w:rFonts w:ascii="Arial Narrow" w:eastAsiaTheme="minorEastAsia" w:hAnsi="Arial Narrow"/>
          <w:spacing w:val="2"/>
          <w:sz w:val="20"/>
          <w:szCs w:val="20"/>
        </w:rPr>
        <w:t xml:space="preserve"> met158 COMT отмечается более постоянный характер боли, возникающей в о</w:t>
      </w:r>
      <w:r w:rsidRPr="00656C80">
        <w:rPr>
          <w:rFonts w:ascii="Arial Narrow" w:eastAsiaTheme="minorEastAsia" w:hAnsi="Arial Narrow"/>
          <w:spacing w:val="2"/>
          <w:sz w:val="20"/>
          <w:szCs w:val="20"/>
        </w:rPr>
        <w:t>т</w:t>
      </w:r>
      <w:r w:rsidRPr="00656C80">
        <w:rPr>
          <w:rFonts w:ascii="Arial Narrow" w:eastAsiaTheme="minorEastAsia" w:hAnsi="Arial Narrow"/>
          <w:spacing w:val="2"/>
          <w:sz w:val="20"/>
          <w:szCs w:val="20"/>
        </w:rPr>
        <w:t xml:space="preserve">вет на разнообразные раздражители, и в 11 раз более низкая активность COMT, чем у гомо- или </w:t>
      </w:r>
      <w:proofErr w:type="spellStart"/>
      <w:r w:rsidRPr="00656C80">
        <w:rPr>
          <w:rFonts w:ascii="Arial Narrow" w:eastAsiaTheme="minorEastAsia" w:hAnsi="Arial Narrow"/>
          <w:spacing w:val="2"/>
          <w:sz w:val="20"/>
          <w:szCs w:val="20"/>
        </w:rPr>
        <w:t>гетерозигот</w:t>
      </w:r>
      <w:proofErr w:type="spellEnd"/>
      <w:r w:rsidRPr="00656C80">
        <w:rPr>
          <w:rFonts w:ascii="Arial Narrow" w:eastAsiaTheme="minorEastAsia" w:hAnsi="Arial Narrow"/>
          <w:spacing w:val="2"/>
          <w:sz w:val="20"/>
          <w:szCs w:val="20"/>
        </w:rPr>
        <w:t xml:space="preserve"> более часто встречающегося варианта </w:t>
      </w:r>
      <w:proofErr w:type="spellStart"/>
      <w:r w:rsidRPr="00656C80">
        <w:rPr>
          <w:rFonts w:ascii="Arial Narrow" w:eastAsiaTheme="minorEastAsia" w:hAnsi="Arial Narrow"/>
          <w:spacing w:val="2"/>
          <w:sz w:val="20"/>
          <w:szCs w:val="20"/>
        </w:rPr>
        <w:t>аллеля</w:t>
      </w:r>
      <w:proofErr w:type="spellEnd"/>
      <w:r w:rsidRPr="00656C80">
        <w:rPr>
          <w:rFonts w:ascii="Arial Narrow" w:eastAsiaTheme="minorEastAsia" w:hAnsi="Arial Narrow"/>
          <w:spacing w:val="2"/>
          <w:sz w:val="20"/>
          <w:szCs w:val="20"/>
        </w:rPr>
        <w:t xml:space="preserve"> 158 (</w:t>
      </w:r>
      <w:proofErr w:type="spellStart"/>
      <w:r w:rsidRPr="00656C80">
        <w:rPr>
          <w:rFonts w:ascii="Arial Narrow" w:eastAsiaTheme="minorEastAsia" w:hAnsi="Arial Narrow"/>
          <w:spacing w:val="2"/>
          <w:sz w:val="20"/>
          <w:szCs w:val="20"/>
        </w:rPr>
        <w:t>val</w:t>
      </w:r>
      <w:proofErr w:type="spellEnd"/>
      <w:r w:rsidRPr="00656C80">
        <w:rPr>
          <w:rFonts w:ascii="Arial Narrow" w:eastAsiaTheme="minorEastAsia" w:hAnsi="Arial Narrow"/>
          <w:spacing w:val="2"/>
          <w:sz w:val="20"/>
          <w:szCs w:val="20"/>
        </w:rPr>
        <w:t>/</w:t>
      </w:r>
      <w:proofErr w:type="spellStart"/>
      <w:r w:rsidRPr="00656C80">
        <w:rPr>
          <w:rFonts w:ascii="Arial Narrow" w:eastAsiaTheme="minorEastAsia" w:hAnsi="Arial Narrow"/>
          <w:spacing w:val="2"/>
          <w:sz w:val="20"/>
          <w:szCs w:val="20"/>
        </w:rPr>
        <w:t>val</w:t>
      </w:r>
      <w:proofErr w:type="spellEnd"/>
      <w:r w:rsidRPr="00656C80">
        <w:rPr>
          <w:rFonts w:ascii="Arial Narrow" w:eastAsiaTheme="minorEastAsia" w:hAnsi="Arial Narrow"/>
          <w:spacing w:val="2"/>
          <w:sz w:val="20"/>
          <w:szCs w:val="20"/>
        </w:rPr>
        <w:t xml:space="preserve">). </w:t>
      </w:r>
    </w:p>
    <w:p w:rsidR="00037471" w:rsidRPr="00656C80" w:rsidRDefault="00037471" w:rsidP="00656C80">
      <w:pPr>
        <w:spacing w:line="221" w:lineRule="auto"/>
        <w:ind w:firstLine="284"/>
        <w:jc w:val="both"/>
        <w:rPr>
          <w:rFonts w:ascii="Arial Narrow" w:eastAsiaTheme="minorEastAsia" w:hAnsi="Arial Narrow"/>
          <w:spacing w:val="2"/>
          <w:sz w:val="20"/>
          <w:szCs w:val="20"/>
        </w:rPr>
      </w:pPr>
      <w:r w:rsidRPr="00656C80">
        <w:rPr>
          <w:rFonts w:ascii="Arial Narrow" w:eastAsiaTheme="minorEastAsia" w:hAnsi="Arial Narrow"/>
          <w:spacing w:val="2"/>
          <w:sz w:val="20"/>
          <w:szCs w:val="20"/>
        </w:rPr>
        <w:t>Другой активно изучаемый ген имеет отношение к опиоидным рецепторам m1 (OPRM1). С его полимо</w:t>
      </w:r>
      <w:r w:rsidRPr="00656C80">
        <w:rPr>
          <w:rFonts w:ascii="Arial Narrow" w:eastAsiaTheme="minorEastAsia" w:hAnsi="Arial Narrow"/>
          <w:spacing w:val="2"/>
          <w:sz w:val="20"/>
          <w:szCs w:val="20"/>
        </w:rPr>
        <w:t>р</w:t>
      </w:r>
      <w:r w:rsidRPr="00656C80">
        <w:rPr>
          <w:rFonts w:ascii="Arial Narrow" w:eastAsiaTheme="minorEastAsia" w:hAnsi="Arial Narrow"/>
          <w:spacing w:val="2"/>
          <w:sz w:val="20"/>
          <w:szCs w:val="20"/>
        </w:rPr>
        <w:t>физмом связывают не только ощущение боли, но и формирование зависимости от опиоидных анальгет</w:t>
      </w:r>
      <w:r w:rsidRPr="00656C80">
        <w:rPr>
          <w:rFonts w:ascii="Arial Narrow" w:eastAsiaTheme="minorEastAsia" w:hAnsi="Arial Narrow"/>
          <w:spacing w:val="2"/>
          <w:sz w:val="20"/>
          <w:szCs w:val="20"/>
        </w:rPr>
        <w:t>и</w:t>
      </w:r>
      <w:r w:rsidRPr="00656C80">
        <w:rPr>
          <w:rFonts w:ascii="Arial Narrow" w:eastAsiaTheme="minorEastAsia" w:hAnsi="Arial Narrow"/>
          <w:spacing w:val="2"/>
          <w:sz w:val="20"/>
          <w:szCs w:val="20"/>
        </w:rPr>
        <w:t>ков и развитие побочных эффектов. Синергетический эффект некоторых аллелей COMT и OPRM1 предра</w:t>
      </w:r>
      <w:r w:rsidRPr="00656C80">
        <w:rPr>
          <w:rFonts w:ascii="Arial Narrow" w:eastAsiaTheme="minorEastAsia" w:hAnsi="Arial Narrow"/>
          <w:spacing w:val="2"/>
          <w:sz w:val="20"/>
          <w:szCs w:val="20"/>
        </w:rPr>
        <w:t>с</w:t>
      </w:r>
      <w:r w:rsidRPr="00656C80">
        <w:rPr>
          <w:rFonts w:ascii="Arial Narrow" w:eastAsiaTheme="minorEastAsia" w:hAnsi="Arial Narrow"/>
          <w:spacing w:val="2"/>
          <w:sz w:val="20"/>
          <w:szCs w:val="20"/>
        </w:rPr>
        <w:t>полагает к различным вариантам течения болевого синдро</w:t>
      </w:r>
      <w:r w:rsidR="00561E1F" w:rsidRPr="00656C80">
        <w:rPr>
          <w:rFonts w:ascii="Arial Narrow" w:eastAsiaTheme="minorEastAsia" w:hAnsi="Arial Narrow"/>
          <w:spacing w:val="2"/>
          <w:sz w:val="20"/>
          <w:szCs w:val="20"/>
        </w:rPr>
        <w:t>ма.</w:t>
      </w:r>
    </w:p>
    <w:p w:rsidR="00037471" w:rsidRPr="00656C80" w:rsidRDefault="00037471" w:rsidP="00656C80">
      <w:pPr>
        <w:spacing w:line="221" w:lineRule="auto"/>
        <w:ind w:firstLine="284"/>
        <w:jc w:val="both"/>
        <w:rPr>
          <w:rFonts w:ascii="Arial Narrow" w:eastAsiaTheme="minorEastAsia" w:hAnsi="Arial Narrow"/>
          <w:spacing w:val="2"/>
          <w:sz w:val="20"/>
          <w:szCs w:val="20"/>
        </w:rPr>
      </w:pPr>
      <w:r w:rsidRPr="00656C80">
        <w:rPr>
          <w:rFonts w:ascii="Arial Narrow" w:eastAsiaTheme="minorEastAsia" w:hAnsi="Arial Narrow"/>
          <w:spacing w:val="2"/>
          <w:sz w:val="20"/>
          <w:szCs w:val="20"/>
        </w:rPr>
        <w:t>Недавние исследования показали, что экспрессия опиоидных рецепторов может быть модифицирована генами трансферами афферентных нейронов. Пол</w:t>
      </w:r>
      <w:r w:rsidRPr="00656C80">
        <w:rPr>
          <w:rFonts w:ascii="Arial Narrow" w:eastAsiaTheme="minorEastAsia" w:hAnsi="Arial Narrow"/>
          <w:spacing w:val="2"/>
          <w:sz w:val="20"/>
          <w:szCs w:val="20"/>
        </w:rPr>
        <w:t>и</w:t>
      </w:r>
      <w:r w:rsidRPr="00656C80">
        <w:rPr>
          <w:rFonts w:ascii="Arial Narrow" w:eastAsiaTheme="minorEastAsia" w:hAnsi="Arial Narrow"/>
          <w:spacing w:val="2"/>
          <w:sz w:val="20"/>
          <w:szCs w:val="20"/>
        </w:rPr>
        <w:t>морфизм генов SCN9A натриевых каналов, CNA1B каналов кальция, KCNQ2 и KCNQ339 калиевых кан</w:t>
      </w:r>
      <w:r w:rsidRPr="00656C80">
        <w:rPr>
          <w:rFonts w:ascii="Arial Narrow" w:eastAsiaTheme="minorEastAsia" w:hAnsi="Arial Narrow"/>
          <w:spacing w:val="2"/>
          <w:sz w:val="20"/>
          <w:szCs w:val="20"/>
        </w:rPr>
        <w:t>а</w:t>
      </w:r>
      <w:r w:rsidRPr="00656C80">
        <w:rPr>
          <w:rFonts w:ascii="Arial Narrow" w:eastAsiaTheme="minorEastAsia" w:hAnsi="Arial Narrow"/>
          <w:spacing w:val="2"/>
          <w:sz w:val="20"/>
          <w:szCs w:val="20"/>
        </w:rPr>
        <w:t>лов также вносит вклад в особенности течения бол</w:t>
      </w:r>
      <w:r w:rsidRPr="00656C80">
        <w:rPr>
          <w:rFonts w:ascii="Arial Narrow" w:eastAsiaTheme="minorEastAsia" w:hAnsi="Arial Narrow"/>
          <w:spacing w:val="2"/>
          <w:sz w:val="20"/>
          <w:szCs w:val="20"/>
        </w:rPr>
        <w:t>е</w:t>
      </w:r>
      <w:r w:rsidRPr="00656C80">
        <w:rPr>
          <w:rFonts w:ascii="Arial Narrow" w:eastAsiaTheme="minorEastAsia" w:hAnsi="Arial Narrow"/>
          <w:spacing w:val="2"/>
          <w:sz w:val="20"/>
          <w:szCs w:val="20"/>
        </w:rPr>
        <w:t xml:space="preserve">вого синдрома и реакции мышечной клетки в ответ на разные стимулы. </w:t>
      </w:r>
    </w:p>
    <w:p w:rsidR="00037471" w:rsidRPr="00656C80" w:rsidRDefault="00037471" w:rsidP="00656C80">
      <w:pPr>
        <w:spacing w:line="221" w:lineRule="auto"/>
        <w:ind w:firstLine="284"/>
        <w:jc w:val="both"/>
        <w:rPr>
          <w:rFonts w:ascii="Arial Narrow" w:eastAsiaTheme="minorEastAsia" w:hAnsi="Arial Narrow"/>
          <w:spacing w:val="2"/>
          <w:sz w:val="20"/>
          <w:szCs w:val="20"/>
        </w:rPr>
      </w:pPr>
      <w:r w:rsidRPr="00656C80">
        <w:rPr>
          <w:rFonts w:ascii="Arial Narrow" w:eastAsiaTheme="minorEastAsia" w:hAnsi="Arial Narrow"/>
          <w:spacing w:val="2"/>
          <w:sz w:val="20"/>
          <w:szCs w:val="20"/>
        </w:rPr>
        <w:t xml:space="preserve">В связи с отсутствием пока широкого </w:t>
      </w:r>
      <w:proofErr w:type="spellStart"/>
      <w:r w:rsidRPr="00656C80">
        <w:rPr>
          <w:rFonts w:ascii="Arial Narrow" w:eastAsiaTheme="minorEastAsia" w:hAnsi="Arial Narrow"/>
          <w:spacing w:val="2"/>
          <w:sz w:val="20"/>
          <w:szCs w:val="20"/>
        </w:rPr>
        <w:t>генотипир</w:t>
      </w:r>
      <w:r w:rsidRPr="00656C80">
        <w:rPr>
          <w:rFonts w:ascii="Arial Narrow" w:eastAsiaTheme="minorEastAsia" w:hAnsi="Arial Narrow"/>
          <w:spacing w:val="2"/>
          <w:sz w:val="20"/>
          <w:szCs w:val="20"/>
        </w:rPr>
        <w:t>о</w:t>
      </w:r>
      <w:r w:rsidRPr="00656C80">
        <w:rPr>
          <w:rFonts w:ascii="Arial Narrow" w:eastAsiaTheme="minorEastAsia" w:hAnsi="Arial Narrow"/>
          <w:spacing w:val="2"/>
          <w:sz w:val="20"/>
          <w:szCs w:val="20"/>
        </w:rPr>
        <w:t>вания</w:t>
      </w:r>
      <w:proofErr w:type="spellEnd"/>
      <w:r w:rsidRPr="00656C80">
        <w:rPr>
          <w:rFonts w:ascii="Arial Narrow" w:eastAsiaTheme="minorEastAsia" w:hAnsi="Arial Narrow"/>
          <w:spacing w:val="2"/>
          <w:sz w:val="20"/>
          <w:szCs w:val="20"/>
        </w:rPr>
        <w:t xml:space="preserve"> больных активно разрабатываются тесты для оценки качественной и количественной сенсорной способности пациента отвечать на механические, те</w:t>
      </w:r>
      <w:r w:rsidRPr="00656C80">
        <w:rPr>
          <w:rFonts w:ascii="Arial Narrow" w:eastAsiaTheme="minorEastAsia" w:hAnsi="Arial Narrow"/>
          <w:spacing w:val="2"/>
          <w:sz w:val="20"/>
          <w:szCs w:val="20"/>
        </w:rPr>
        <w:t>р</w:t>
      </w:r>
      <w:r w:rsidRPr="00656C80">
        <w:rPr>
          <w:rFonts w:ascii="Arial Narrow" w:eastAsiaTheme="minorEastAsia" w:hAnsi="Arial Narrow"/>
          <w:spacing w:val="2"/>
          <w:sz w:val="20"/>
          <w:szCs w:val="20"/>
        </w:rPr>
        <w:t>мические и электрические раздражители. Таким обр</w:t>
      </w:r>
      <w:r w:rsidRPr="00656C80">
        <w:rPr>
          <w:rFonts w:ascii="Arial Narrow" w:eastAsiaTheme="minorEastAsia" w:hAnsi="Arial Narrow"/>
          <w:spacing w:val="2"/>
          <w:sz w:val="20"/>
          <w:szCs w:val="20"/>
        </w:rPr>
        <w:t>а</w:t>
      </w:r>
      <w:r w:rsidRPr="00656C80">
        <w:rPr>
          <w:rFonts w:ascii="Arial Narrow" w:eastAsiaTheme="minorEastAsia" w:hAnsi="Arial Narrow"/>
          <w:spacing w:val="2"/>
          <w:sz w:val="20"/>
          <w:szCs w:val="20"/>
        </w:rPr>
        <w:t>зом, проведение этого теста позволяет оценить риски и особенности возникновения болевого синдрома п</w:t>
      </w:r>
      <w:r w:rsidRPr="00656C80">
        <w:rPr>
          <w:rFonts w:ascii="Arial Narrow" w:eastAsiaTheme="minorEastAsia" w:hAnsi="Arial Narrow"/>
          <w:spacing w:val="2"/>
          <w:sz w:val="20"/>
          <w:szCs w:val="20"/>
        </w:rPr>
        <w:t>о</w:t>
      </w:r>
      <w:r w:rsidRPr="00656C80">
        <w:rPr>
          <w:rFonts w:ascii="Arial Narrow" w:eastAsiaTheme="minorEastAsia" w:hAnsi="Arial Narrow"/>
          <w:spacing w:val="2"/>
          <w:sz w:val="20"/>
          <w:szCs w:val="20"/>
        </w:rPr>
        <w:t>сле оперативных вмешательств [1].</w:t>
      </w:r>
    </w:p>
    <w:p w:rsidR="00037471" w:rsidRPr="00656C80" w:rsidRDefault="00037471" w:rsidP="00656C80">
      <w:pPr>
        <w:spacing w:line="221" w:lineRule="auto"/>
        <w:ind w:firstLine="284"/>
        <w:jc w:val="both"/>
        <w:rPr>
          <w:rFonts w:ascii="Arial Narrow" w:eastAsiaTheme="minorEastAsia" w:hAnsi="Arial Narrow"/>
          <w:spacing w:val="2"/>
          <w:sz w:val="20"/>
          <w:szCs w:val="20"/>
        </w:rPr>
      </w:pPr>
      <w:r w:rsidRPr="00656C80">
        <w:rPr>
          <w:rFonts w:ascii="Arial Narrow" w:eastAsiaTheme="minorEastAsia" w:hAnsi="Arial Narrow"/>
          <w:spacing w:val="2"/>
          <w:sz w:val="20"/>
          <w:szCs w:val="20"/>
        </w:rPr>
        <w:t>Несмотря на огромный прорыв в области молек</w:t>
      </w:r>
      <w:r w:rsidRPr="00656C80">
        <w:rPr>
          <w:rFonts w:ascii="Arial Narrow" w:eastAsiaTheme="minorEastAsia" w:hAnsi="Arial Narrow"/>
          <w:spacing w:val="2"/>
          <w:sz w:val="20"/>
          <w:szCs w:val="20"/>
        </w:rPr>
        <w:t>у</w:t>
      </w:r>
      <w:r w:rsidRPr="00656C80">
        <w:rPr>
          <w:rFonts w:ascii="Arial Narrow" w:eastAsiaTheme="minorEastAsia" w:hAnsi="Arial Narrow"/>
          <w:spacing w:val="2"/>
          <w:sz w:val="20"/>
          <w:szCs w:val="20"/>
        </w:rPr>
        <w:t xml:space="preserve">лярных механизмов восприятия боли с клинических позиций, взгляды на </w:t>
      </w:r>
      <w:r w:rsidRPr="00656C80">
        <w:rPr>
          <w:rFonts w:ascii="Arial Narrow" w:eastAsiaTheme="minorEastAsia" w:hAnsi="Arial Narrow"/>
          <w:bCs/>
          <w:spacing w:val="2"/>
          <w:sz w:val="20"/>
          <w:szCs w:val="20"/>
        </w:rPr>
        <w:t>диагностику</w:t>
      </w:r>
      <w:r w:rsidRPr="00656C80">
        <w:rPr>
          <w:rFonts w:ascii="Arial Narrow" w:eastAsiaTheme="minorEastAsia" w:hAnsi="Arial Narrow"/>
          <w:spacing w:val="2"/>
          <w:sz w:val="20"/>
          <w:szCs w:val="20"/>
        </w:rPr>
        <w:t xml:space="preserve"> острого болевого синдрома не претерпели существенной динамики. Так, по-прежнему в зависимости от источника возникнов</w:t>
      </w:r>
      <w:r w:rsidRPr="00656C80">
        <w:rPr>
          <w:rFonts w:ascii="Arial Narrow" w:eastAsiaTheme="minorEastAsia" w:hAnsi="Arial Narrow"/>
          <w:spacing w:val="2"/>
          <w:sz w:val="20"/>
          <w:szCs w:val="20"/>
        </w:rPr>
        <w:t>е</w:t>
      </w:r>
      <w:r w:rsidRPr="00656C80">
        <w:rPr>
          <w:rFonts w:ascii="Arial Narrow" w:eastAsiaTheme="minorEastAsia" w:hAnsi="Arial Narrow"/>
          <w:spacing w:val="2"/>
          <w:sz w:val="20"/>
          <w:szCs w:val="20"/>
        </w:rPr>
        <w:t xml:space="preserve">ния выделяют </w:t>
      </w:r>
      <w:proofErr w:type="spellStart"/>
      <w:r w:rsidRPr="00656C80">
        <w:rPr>
          <w:rFonts w:ascii="Arial Narrow" w:eastAsiaTheme="minorEastAsia" w:hAnsi="Arial Narrow"/>
          <w:spacing w:val="2"/>
          <w:sz w:val="20"/>
          <w:szCs w:val="20"/>
        </w:rPr>
        <w:t>билиарную</w:t>
      </w:r>
      <w:proofErr w:type="spellEnd"/>
      <w:r w:rsidRPr="00656C80">
        <w:rPr>
          <w:rFonts w:ascii="Arial Narrow" w:eastAsiaTheme="minorEastAsia" w:hAnsi="Arial Narrow"/>
          <w:spacing w:val="2"/>
          <w:sz w:val="20"/>
          <w:szCs w:val="20"/>
        </w:rPr>
        <w:t xml:space="preserve">, почечную, кишечную </w:t>
      </w:r>
      <w:r w:rsidRPr="00656C80">
        <w:rPr>
          <w:rFonts w:ascii="Arial Narrow" w:eastAsiaTheme="minorEastAsia" w:hAnsi="Arial Narrow"/>
          <w:bCs/>
          <w:spacing w:val="2"/>
          <w:sz w:val="20"/>
          <w:szCs w:val="20"/>
        </w:rPr>
        <w:t>кол</w:t>
      </w:r>
      <w:r w:rsidRPr="00656C80">
        <w:rPr>
          <w:rFonts w:ascii="Arial Narrow" w:eastAsiaTheme="minorEastAsia" w:hAnsi="Arial Narrow"/>
          <w:bCs/>
          <w:spacing w:val="2"/>
          <w:sz w:val="20"/>
          <w:szCs w:val="20"/>
        </w:rPr>
        <w:t>и</w:t>
      </w:r>
      <w:r w:rsidRPr="00656C80">
        <w:rPr>
          <w:rFonts w:ascii="Arial Narrow" w:eastAsiaTheme="minorEastAsia" w:hAnsi="Arial Narrow"/>
          <w:bCs/>
          <w:spacing w:val="2"/>
          <w:sz w:val="20"/>
          <w:szCs w:val="20"/>
        </w:rPr>
        <w:t>ки</w:t>
      </w:r>
      <w:r w:rsidRPr="00656C80">
        <w:rPr>
          <w:rFonts w:ascii="Arial Narrow" w:eastAsiaTheme="minorEastAsia" w:hAnsi="Arial Narrow"/>
          <w:spacing w:val="2"/>
          <w:sz w:val="20"/>
          <w:szCs w:val="20"/>
        </w:rPr>
        <w:t xml:space="preserve">. </w:t>
      </w:r>
    </w:p>
    <w:p w:rsidR="00037471" w:rsidRPr="00656C80" w:rsidRDefault="00037471" w:rsidP="00656C80">
      <w:pPr>
        <w:spacing w:line="221" w:lineRule="auto"/>
        <w:ind w:firstLine="284"/>
        <w:jc w:val="both"/>
        <w:rPr>
          <w:rFonts w:ascii="Arial Narrow" w:eastAsiaTheme="minorEastAsia" w:hAnsi="Arial Narrow"/>
          <w:spacing w:val="2"/>
          <w:sz w:val="20"/>
          <w:szCs w:val="20"/>
        </w:rPr>
      </w:pPr>
      <w:proofErr w:type="spellStart"/>
      <w:r w:rsidRPr="00656C80">
        <w:rPr>
          <w:rFonts w:ascii="Arial Narrow" w:eastAsiaTheme="minorEastAsia" w:hAnsi="Arial Narrow"/>
          <w:spacing w:val="2"/>
          <w:sz w:val="20"/>
          <w:szCs w:val="20"/>
        </w:rPr>
        <w:t>Билиарная</w:t>
      </w:r>
      <w:proofErr w:type="spellEnd"/>
      <w:r w:rsidR="00541E9B" w:rsidRPr="00656C80">
        <w:rPr>
          <w:rFonts w:ascii="Arial Narrow" w:eastAsiaTheme="minorEastAsia" w:hAnsi="Arial Narrow"/>
          <w:spacing w:val="2"/>
          <w:sz w:val="20"/>
          <w:szCs w:val="20"/>
        </w:rPr>
        <w:t xml:space="preserve"> </w:t>
      </w:r>
      <w:r w:rsidRPr="00656C80">
        <w:rPr>
          <w:rFonts w:ascii="Arial Narrow" w:eastAsiaTheme="minorEastAsia" w:hAnsi="Arial Narrow"/>
          <w:bCs/>
          <w:spacing w:val="2"/>
          <w:sz w:val="20"/>
          <w:szCs w:val="20"/>
        </w:rPr>
        <w:t>колика</w:t>
      </w:r>
      <w:r w:rsidRPr="00656C80">
        <w:rPr>
          <w:rFonts w:ascii="Arial Narrow" w:eastAsiaTheme="minorEastAsia" w:hAnsi="Arial Narrow"/>
          <w:spacing w:val="2"/>
          <w:sz w:val="20"/>
          <w:szCs w:val="20"/>
        </w:rPr>
        <w:t xml:space="preserve"> возникает при обструкции общ</w:t>
      </w:r>
      <w:r w:rsidRPr="00656C80">
        <w:rPr>
          <w:rFonts w:ascii="Arial Narrow" w:eastAsiaTheme="minorEastAsia" w:hAnsi="Arial Narrow"/>
          <w:spacing w:val="2"/>
          <w:sz w:val="20"/>
          <w:szCs w:val="20"/>
        </w:rPr>
        <w:t>е</w:t>
      </w:r>
      <w:r w:rsidRPr="00656C80">
        <w:rPr>
          <w:rFonts w:ascii="Arial Narrow" w:eastAsiaTheme="minorEastAsia" w:hAnsi="Arial Narrow"/>
          <w:spacing w:val="2"/>
          <w:sz w:val="20"/>
          <w:szCs w:val="20"/>
        </w:rPr>
        <w:t>го желчного или пузырного протока – чаще всего ко</w:t>
      </w:r>
      <w:r w:rsidRPr="00656C80">
        <w:rPr>
          <w:rFonts w:ascii="Arial Narrow" w:eastAsiaTheme="minorEastAsia" w:hAnsi="Arial Narrow"/>
          <w:spacing w:val="2"/>
          <w:sz w:val="20"/>
          <w:szCs w:val="20"/>
        </w:rPr>
        <w:t>н</w:t>
      </w:r>
      <w:r w:rsidRPr="00656C80">
        <w:rPr>
          <w:rFonts w:ascii="Arial Narrow" w:eastAsiaTheme="minorEastAsia" w:hAnsi="Arial Narrow"/>
          <w:spacing w:val="2"/>
          <w:sz w:val="20"/>
          <w:szCs w:val="20"/>
        </w:rPr>
        <w:t>крементами, вызывая висцеральную боль разной в</w:t>
      </w:r>
      <w:r w:rsidRPr="00656C80">
        <w:rPr>
          <w:rFonts w:ascii="Arial Narrow" w:eastAsiaTheme="minorEastAsia" w:hAnsi="Arial Narrow"/>
          <w:spacing w:val="2"/>
          <w:sz w:val="20"/>
          <w:szCs w:val="20"/>
        </w:rPr>
        <w:t>ы</w:t>
      </w:r>
      <w:r w:rsidRPr="00656C80">
        <w:rPr>
          <w:rFonts w:ascii="Arial Narrow" w:eastAsiaTheme="minorEastAsia" w:hAnsi="Arial Narrow"/>
          <w:spacing w:val="2"/>
          <w:sz w:val="20"/>
          <w:szCs w:val="20"/>
        </w:rPr>
        <w:t>раженности [6, 7]. В целом она соответствует критер</w:t>
      </w:r>
      <w:r w:rsidRPr="00656C80">
        <w:rPr>
          <w:rFonts w:ascii="Arial Narrow" w:eastAsiaTheme="minorEastAsia" w:hAnsi="Arial Narrow"/>
          <w:spacing w:val="2"/>
          <w:sz w:val="20"/>
          <w:szCs w:val="20"/>
        </w:rPr>
        <w:t>и</w:t>
      </w:r>
      <w:r w:rsidRPr="00656C80">
        <w:rPr>
          <w:rFonts w:ascii="Arial Narrow" w:eastAsiaTheme="minorEastAsia" w:hAnsi="Arial Narrow"/>
          <w:spacing w:val="2"/>
          <w:sz w:val="20"/>
          <w:szCs w:val="20"/>
        </w:rPr>
        <w:t xml:space="preserve">ям </w:t>
      </w:r>
      <w:proofErr w:type="spellStart"/>
      <w:r w:rsidRPr="00656C80">
        <w:rPr>
          <w:rFonts w:ascii="Arial Narrow" w:eastAsiaTheme="minorEastAsia" w:hAnsi="Arial Narrow"/>
          <w:spacing w:val="2"/>
          <w:sz w:val="20"/>
          <w:szCs w:val="20"/>
        </w:rPr>
        <w:t>билиарной</w:t>
      </w:r>
      <w:proofErr w:type="spellEnd"/>
      <w:r w:rsidRPr="00656C80">
        <w:rPr>
          <w:rFonts w:ascii="Arial Narrow" w:eastAsiaTheme="minorEastAsia" w:hAnsi="Arial Narrow"/>
          <w:spacing w:val="2"/>
          <w:sz w:val="20"/>
          <w:szCs w:val="20"/>
        </w:rPr>
        <w:t xml:space="preserve"> боли [6, 7], только носит крайне острый характер – «режущий», или вызывает ощущения «п</w:t>
      </w:r>
      <w:r w:rsidRPr="00656C80">
        <w:rPr>
          <w:rFonts w:ascii="Arial Narrow" w:eastAsiaTheme="minorEastAsia" w:hAnsi="Arial Narrow"/>
          <w:spacing w:val="2"/>
          <w:sz w:val="20"/>
          <w:szCs w:val="20"/>
        </w:rPr>
        <w:t>е</w:t>
      </w:r>
      <w:r w:rsidRPr="00656C80">
        <w:rPr>
          <w:rFonts w:ascii="Arial Narrow" w:eastAsiaTheme="minorEastAsia" w:hAnsi="Arial Narrow"/>
          <w:spacing w:val="2"/>
          <w:sz w:val="20"/>
          <w:szCs w:val="20"/>
        </w:rPr>
        <w:t xml:space="preserve">реполнения», «напряжения» с локализацией в </w:t>
      </w:r>
      <w:proofErr w:type="spellStart"/>
      <w:r w:rsidRPr="00656C80">
        <w:rPr>
          <w:rFonts w:ascii="Arial Narrow" w:eastAsiaTheme="minorEastAsia" w:hAnsi="Arial Narrow"/>
          <w:spacing w:val="2"/>
          <w:sz w:val="20"/>
          <w:szCs w:val="20"/>
        </w:rPr>
        <w:t>эпиг</w:t>
      </w:r>
      <w:r w:rsidRPr="00656C80">
        <w:rPr>
          <w:rFonts w:ascii="Arial Narrow" w:eastAsiaTheme="minorEastAsia" w:hAnsi="Arial Narrow"/>
          <w:spacing w:val="2"/>
          <w:sz w:val="20"/>
          <w:szCs w:val="20"/>
        </w:rPr>
        <w:t>а</w:t>
      </w:r>
      <w:r w:rsidRPr="00656C80">
        <w:rPr>
          <w:rFonts w:ascii="Arial Narrow" w:eastAsiaTheme="minorEastAsia" w:hAnsi="Arial Narrow"/>
          <w:spacing w:val="2"/>
          <w:sz w:val="20"/>
          <w:szCs w:val="20"/>
        </w:rPr>
        <w:t>стрии</w:t>
      </w:r>
      <w:proofErr w:type="spellEnd"/>
      <w:r w:rsidRPr="00656C80">
        <w:rPr>
          <w:rFonts w:ascii="Arial Narrow" w:eastAsiaTheme="minorEastAsia" w:hAnsi="Arial Narrow"/>
          <w:spacing w:val="2"/>
          <w:sz w:val="20"/>
          <w:szCs w:val="20"/>
        </w:rPr>
        <w:t xml:space="preserve"> или правом квадранте живота, </w:t>
      </w:r>
      <w:proofErr w:type="spellStart"/>
      <w:r w:rsidRPr="00656C80">
        <w:rPr>
          <w:rFonts w:ascii="Arial Narrow" w:eastAsiaTheme="minorEastAsia" w:hAnsi="Arial Narrow"/>
          <w:spacing w:val="2"/>
          <w:sz w:val="20"/>
          <w:szCs w:val="20"/>
        </w:rPr>
        <w:t>иррадирует</w:t>
      </w:r>
      <w:proofErr w:type="spellEnd"/>
      <w:r w:rsidRPr="00656C80">
        <w:rPr>
          <w:rFonts w:ascii="Arial Narrow" w:eastAsiaTheme="minorEastAsia" w:hAnsi="Arial Narrow"/>
          <w:spacing w:val="2"/>
          <w:sz w:val="20"/>
          <w:szCs w:val="20"/>
        </w:rPr>
        <w:t xml:space="preserve"> в подлопаточную область, начинается остро и длится от 15 мин. до 5 ч и более. Боль может сопровождаться тошнотой или рвотой, возникать в любое время суток. Иногда боль провоцируется приемом пищи, в </w:t>
      </w:r>
      <w:proofErr w:type="spellStart"/>
      <w:r w:rsidRPr="00656C80">
        <w:rPr>
          <w:rFonts w:ascii="Arial Narrow" w:eastAsiaTheme="minorEastAsia" w:hAnsi="Arial Narrow"/>
          <w:spacing w:val="2"/>
          <w:sz w:val="20"/>
          <w:szCs w:val="20"/>
        </w:rPr>
        <w:t>т.ч</w:t>
      </w:r>
      <w:proofErr w:type="spellEnd"/>
      <w:r w:rsidRPr="00656C80">
        <w:rPr>
          <w:rFonts w:ascii="Arial Narrow" w:eastAsiaTheme="minorEastAsia" w:hAnsi="Arial Narrow"/>
          <w:spacing w:val="2"/>
          <w:sz w:val="20"/>
          <w:szCs w:val="20"/>
        </w:rPr>
        <w:t>. жи</w:t>
      </w:r>
      <w:r w:rsidRPr="00656C80">
        <w:rPr>
          <w:rFonts w:ascii="Arial Narrow" w:eastAsiaTheme="minorEastAsia" w:hAnsi="Arial Narrow"/>
          <w:spacing w:val="2"/>
          <w:sz w:val="20"/>
          <w:szCs w:val="20"/>
        </w:rPr>
        <w:t>р</w:t>
      </w:r>
      <w:r w:rsidRPr="00656C80">
        <w:rPr>
          <w:rFonts w:ascii="Arial Narrow" w:eastAsiaTheme="minorEastAsia" w:hAnsi="Arial Narrow"/>
          <w:spacing w:val="2"/>
          <w:sz w:val="20"/>
          <w:szCs w:val="20"/>
        </w:rPr>
        <w:t>ной. Примерно в 30% случаев эпизод бывает одино</w:t>
      </w:r>
      <w:r w:rsidRPr="00656C80">
        <w:rPr>
          <w:rFonts w:ascii="Arial Narrow" w:eastAsiaTheme="minorEastAsia" w:hAnsi="Arial Narrow"/>
          <w:spacing w:val="2"/>
          <w:sz w:val="20"/>
          <w:szCs w:val="20"/>
        </w:rPr>
        <w:t>ч</w:t>
      </w:r>
      <w:r w:rsidRPr="00656C80">
        <w:rPr>
          <w:rFonts w:ascii="Arial Narrow" w:eastAsiaTheme="minorEastAsia" w:hAnsi="Arial Narrow"/>
          <w:spacing w:val="2"/>
          <w:sz w:val="20"/>
          <w:szCs w:val="20"/>
        </w:rPr>
        <w:t xml:space="preserve">ным и в дальнейшем не рецидивирует. Примерно в 50% случаев боли рецидивируют и сопровождаются осложнениями с частотой 1–3% в год. При наличии в анамнезе </w:t>
      </w:r>
      <w:proofErr w:type="spellStart"/>
      <w:r w:rsidRPr="00656C80">
        <w:rPr>
          <w:rFonts w:ascii="Arial Narrow" w:eastAsiaTheme="minorEastAsia" w:hAnsi="Arial Narrow"/>
          <w:spacing w:val="2"/>
          <w:sz w:val="20"/>
          <w:szCs w:val="20"/>
        </w:rPr>
        <w:t>билиарной</w:t>
      </w:r>
      <w:r w:rsidRPr="00656C80">
        <w:rPr>
          <w:rFonts w:ascii="Arial Narrow" w:eastAsiaTheme="minorEastAsia" w:hAnsi="Arial Narrow"/>
          <w:bCs/>
          <w:spacing w:val="2"/>
          <w:sz w:val="20"/>
          <w:szCs w:val="20"/>
        </w:rPr>
        <w:t>колики</w:t>
      </w:r>
      <w:proofErr w:type="spellEnd"/>
      <w:r w:rsidRPr="00656C80">
        <w:rPr>
          <w:rFonts w:ascii="Arial Narrow" w:eastAsiaTheme="minorEastAsia" w:hAnsi="Arial Narrow"/>
          <w:spacing w:val="2"/>
          <w:sz w:val="20"/>
          <w:szCs w:val="20"/>
        </w:rPr>
        <w:t xml:space="preserve"> частота осложнений жел</w:t>
      </w:r>
      <w:r w:rsidRPr="00656C80">
        <w:rPr>
          <w:rFonts w:ascii="Arial Narrow" w:eastAsiaTheme="minorEastAsia" w:hAnsi="Arial Narrow"/>
          <w:spacing w:val="2"/>
          <w:sz w:val="20"/>
          <w:szCs w:val="20"/>
        </w:rPr>
        <w:t>ч</w:t>
      </w:r>
      <w:r w:rsidRPr="00656C80">
        <w:rPr>
          <w:rFonts w:ascii="Arial Narrow" w:eastAsiaTheme="minorEastAsia" w:hAnsi="Arial Narrow"/>
          <w:spacing w:val="2"/>
          <w:sz w:val="20"/>
          <w:szCs w:val="20"/>
        </w:rPr>
        <w:t xml:space="preserve">нокаменной болезни (ЖКБ) возрастает [6]. Причиной </w:t>
      </w:r>
      <w:proofErr w:type="spellStart"/>
      <w:r w:rsidRPr="00656C80">
        <w:rPr>
          <w:rFonts w:ascii="Arial Narrow" w:eastAsiaTheme="minorEastAsia" w:hAnsi="Arial Narrow"/>
          <w:spacing w:val="2"/>
          <w:sz w:val="20"/>
          <w:szCs w:val="20"/>
        </w:rPr>
        <w:t>билиарных</w:t>
      </w:r>
      <w:proofErr w:type="spellEnd"/>
      <w:r w:rsidRPr="00656C80">
        <w:rPr>
          <w:rFonts w:ascii="Arial Narrow" w:eastAsiaTheme="minorEastAsia" w:hAnsi="Arial Narrow"/>
          <w:spacing w:val="2"/>
          <w:sz w:val="20"/>
          <w:szCs w:val="20"/>
        </w:rPr>
        <w:t xml:space="preserve"> болей, в </w:t>
      </w:r>
      <w:proofErr w:type="spellStart"/>
      <w:r w:rsidRPr="00656C80">
        <w:rPr>
          <w:rFonts w:ascii="Arial Narrow" w:eastAsiaTheme="minorEastAsia" w:hAnsi="Arial Narrow"/>
          <w:spacing w:val="2"/>
          <w:sz w:val="20"/>
          <w:szCs w:val="20"/>
        </w:rPr>
        <w:t>т.ч</w:t>
      </w:r>
      <w:proofErr w:type="spellEnd"/>
      <w:r w:rsidRPr="00656C80">
        <w:rPr>
          <w:rFonts w:ascii="Arial Narrow" w:eastAsiaTheme="minorEastAsia" w:hAnsi="Arial Narrow"/>
          <w:spacing w:val="2"/>
          <w:sz w:val="20"/>
          <w:szCs w:val="20"/>
        </w:rPr>
        <w:t xml:space="preserve">. и </w:t>
      </w:r>
      <w:proofErr w:type="spellStart"/>
      <w:r w:rsidRPr="00656C80">
        <w:rPr>
          <w:rFonts w:ascii="Arial Narrow" w:eastAsiaTheme="minorEastAsia" w:hAnsi="Arial Narrow"/>
          <w:spacing w:val="2"/>
          <w:sz w:val="20"/>
          <w:szCs w:val="20"/>
        </w:rPr>
        <w:t>билиарной</w:t>
      </w:r>
      <w:proofErr w:type="spellEnd"/>
      <w:r w:rsidRPr="00656C80">
        <w:rPr>
          <w:rFonts w:ascii="Arial Narrow" w:eastAsiaTheme="minorEastAsia" w:hAnsi="Arial Narrow"/>
          <w:spacing w:val="2"/>
          <w:sz w:val="20"/>
          <w:szCs w:val="20"/>
        </w:rPr>
        <w:t xml:space="preserve"> колики, помимо </w:t>
      </w:r>
      <w:proofErr w:type="spellStart"/>
      <w:r w:rsidRPr="00656C80">
        <w:rPr>
          <w:rFonts w:ascii="Arial Narrow" w:eastAsiaTheme="minorEastAsia" w:hAnsi="Arial Narrow"/>
          <w:spacing w:val="2"/>
          <w:sz w:val="20"/>
          <w:szCs w:val="20"/>
        </w:rPr>
        <w:t>обтурации</w:t>
      </w:r>
      <w:proofErr w:type="spellEnd"/>
      <w:r w:rsidRPr="00656C80">
        <w:rPr>
          <w:rFonts w:ascii="Arial Narrow" w:eastAsiaTheme="minorEastAsia" w:hAnsi="Arial Narrow"/>
          <w:spacing w:val="2"/>
          <w:sz w:val="20"/>
          <w:szCs w:val="20"/>
        </w:rPr>
        <w:t xml:space="preserve"> просвета протоков желчевыводящих путей </w:t>
      </w:r>
      <w:r w:rsidRPr="00656C80">
        <w:rPr>
          <w:rFonts w:ascii="Arial Narrow" w:eastAsiaTheme="minorEastAsia" w:hAnsi="Arial Narrow"/>
          <w:spacing w:val="2"/>
          <w:sz w:val="20"/>
          <w:szCs w:val="20"/>
        </w:rPr>
        <w:lastRenderedPageBreak/>
        <w:t xml:space="preserve">может быть дисфункция сфинктера </w:t>
      </w:r>
      <w:proofErr w:type="spellStart"/>
      <w:r w:rsidRPr="00656C80">
        <w:rPr>
          <w:rFonts w:ascii="Arial Narrow" w:eastAsiaTheme="minorEastAsia" w:hAnsi="Arial Narrow"/>
          <w:spacing w:val="2"/>
          <w:sz w:val="20"/>
          <w:szCs w:val="20"/>
        </w:rPr>
        <w:t>Одди</w:t>
      </w:r>
      <w:proofErr w:type="spellEnd"/>
      <w:r w:rsidRPr="00656C80">
        <w:rPr>
          <w:rFonts w:ascii="Arial Narrow" w:eastAsiaTheme="minorEastAsia" w:hAnsi="Arial Narrow"/>
          <w:spacing w:val="2"/>
          <w:sz w:val="20"/>
          <w:szCs w:val="20"/>
        </w:rPr>
        <w:t xml:space="preserve"> (СО). Этот термин обозначает нарушение функции CO с части</w:t>
      </w:r>
      <w:r w:rsidRPr="00656C80">
        <w:rPr>
          <w:rFonts w:ascii="Arial Narrow" w:eastAsiaTheme="minorEastAsia" w:hAnsi="Arial Narrow"/>
          <w:spacing w:val="2"/>
          <w:sz w:val="20"/>
          <w:szCs w:val="20"/>
        </w:rPr>
        <w:t>ч</w:t>
      </w:r>
      <w:r w:rsidRPr="00656C80">
        <w:rPr>
          <w:rFonts w:ascii="Arial Narrow" w:eastAsiaTheme="minorEastAsia" w:hAnsi="Arial Narrow"/>
          <w:spacing w:val="2"/>
          <w:sz w:val="20"/>
          <w:szCs w:val="20"/>
        </w:rPr>
        <w:t>ным нарушением проходимости протоков на уровне сфинктера. Патология может иметь как структурную (вследствие наличия препятствия в виде конкрементов различного размера), так и функциональную (наруш</w:t>
      </w:r>
      <w:r w:rsidRPr="00656C80">
        <w:rPr>
          <w:rFonts w:ascii="Arial Narrow" w:eastAsiaTheme="minorEastAsia" w:hAnsi="Arial Narrow"/>
          <w:spacing w:val="2"/>
          <w:sz w:val="20"/>
          <w:szCs w:val="20"/>
        </w:rPr>
        <w:t>е</w:t>
      </w:r>
      <w:r w:rsidRPr="00656C80">
        <w:rPr>
          <w:rFonts w:ascii="Arial Narrow" w:eastAsiaTheme="minorEastAsia" w:hAnsi="Arial Narrow"/>
          <w:spacing w:val="2"/>
          <w:sz w:val="20"/>
          <w:szCs w:val="20"/>
        </w:rPr>
        <w:t>ние двигательной активности – спазм) природу и кл</w:t>
      </w:r>
      <w:r w:rsidRPr="00656C80">
        <w:rPr>
          <w:rFonts w:ascii="Arial Narrow" w:eastAsiaTheme="minorEastAsia" w:hAnsi="Arial Narrow"/>
          <w:spacing w:val="2"/>
          <w:sz w:val="20"/>
          <w:szCs w:val="20"/>
        </w:rPr>
        <w:t>и</w:t>
      </w:r>
      <w:r w:rsidRPr="00656C80">
        <w:rPr>
          <w:rFonts w:ascii="Arial Narrow" w:eastAsiaTheme="minorEastAsia" w:hAnsi="Arial Narrow"/>
          <w:spacing w:val="2"/>
          <w:sz w:val="20"/>
          <w:szCs w:val="20"/>
        </w:rPr>
        <w:t xml:space="preserve">нически проявляется болями и нарушением оттока желчи и/или панкреатического сока. Дисфункция CO может быть следствием </w:t>
      </w:r>
      <w:proofErr w:type="spellStart"/>
      <w:r w:rsidRPr="00656C80">
        <w:rPr>
          <w:rFonts w:ascii="Arial Narrow" w:eastAsiaTheme="minorEastAsia" w:hAnsi="Arial Narrow"/>
          <w:spacing w:val="2"/>
          <w:sz w:val="20"/>
          <w:szCs w:val="20"/>
        </w:rPr>
        <w:t>холецистэктомии</w:t>
      </w:r>
      <w:proofErr w:type="spellEnd"/>
      <w:r w:rsidRPr="00656C80">
        <w:rPr>
          <w:rFonts w:ascii="Arial Narrow" w:eastAsiaTheme="minorEastAsia" w:hAnsi="Arial Narrow"/>
          <w:spacing w:val="2"/>
          <w:sz w:val="20"/>
          <w:szCs w:val="20"/>
        </w:rPr>
        <w:t xml:space="preserve"> [7].</w:t>
      </w:r>
    </w:p>
    <w:p w:rsidR="00037471" w:rsidRPr="00656C80" w:rsidRDefault="00037471" w:rsidP="00656C80">
      <w:pPr>
        <w:spacing w:line="221" w:lineRule="auto"/>
        <w:ind w:firstLine="284"/>
        <w:jc w:val="both"/>
        <w:rPr>
          <w:rFonts w:ascii="Arial Narrow" w:eastAsiaTheme="minorEastAsia" w:hAnsi="Arial Narrow"/>
          <w:spacing w:val="2"/>
          <w:sz w:val="20"/>
          <w:szCs w:val="20"/>
        </w:rPr>
      </w:pPr>
      <w:r w:rsidRPr="00656C80">
        <w:rPr>
          <w:rFonts w:ascii="Arial Narrow" w:eastAsiaTheme="minorEastAsia" w:hAnsi="Arial Narrow"/>
          <w:spacing w:val="2"/>
          <w:sz w:val="20"/>
          <w:szCs w:val="20"/>
        </w:rPr>
        <w:t xml:space="preserve">Для выяснения причины </w:t>
      </w:r>
      <w:proofErr w:type="spellStart"/>
      <w:r w:rsidRPr="00656C80">
        <w:rPr>
          <w:rFonts w:ascii="Arial Narrow" w:eastAsiaTheme="minorEastAsia" w:hAnsi="Arial Narrow"/>
          <w:spacing w:val="2"/>
          <w:sz w:val="20"/>
          <w:szCs w:val="20"/>
        </w:rPr>
        <w:t>билиарной</w:t>
      </w:r>
      <w:proofErr w:type="spellEnd"/>
      <w:r w:rsidRPr="00656C80">
        <w:rPr>
          <w:rFonts w:ascii="Arial Narrow" w:eastAsiaTheme="minorEastAsia" w:hAnsi="Arial Narrow"/>
          <w:spacing w:val="2"/>
          <w:sz w:val="20"/>
          <w:szCs w:val="20"/>
        </w:rPr>
        <w:t xml:space="preserve"> боли и колики помимо ультразвукового </w:t>
      </w:r>
      <w:proofErr w:type="spellStart"/>
      <w:r w:rsidRPr="00656C80">
        <w:rPr>
          <w:rFonts w:ascii="Arial Narrow" w:eastAsiaTheme="minorEastAsia" w:hAnsi="Arial Narrow"/>
          <w:spacing w:val="2"/>
          <w:sz w:val="20"/>
          <w:szCs w:val="20"/>
        </w:rPr>
        <w:t>трансабдоминального</w:t>
      </w:r>
      <w:proofErr w:type="spellEnd"/>
      <w:r w:rsidRPr="00656C80">
        <w:rPr>
          <w:rFonts w:ascii="Arial Narrow" w:eastAsiaTheme="minorEastAsia" w:hAnsi="Arial Narrow"/>
          <w:spacing w:val="2"/>
          <w:sz w:val="20"/>
          <w:szCs w:val="20"/>
        </w:rPr>
        <w:t xml:space="preserve"> иссл</w:t>
      </w:r>
      <w:r w:rsidRPr="00656C80">
        <w:rPr>
          <w:rFonts w:ascii="Arial Narrow" w:eastAsiaTheme="minorEastAsia" w:hAnsi="Arial Narrow"/>
          <w:spacing w:val="2"/>
          <w:sz w:val="20"/>
          <w:szCs w:val="20"/>
        </w:rPr>
        <w:t>е</w:t>
      </w:r>
      <w:r w:rsidRPr="00656C80">
        <w:rPr>
          <w:rFonts w:ascii="Arial Narrow" w:eastAsiaTheme="minorEastAsia" w:hAnsi="Arial Narrow"/>
          <w:spacing w:val="2"/>
          <w:sz w:val="20"/>
          <w:szCs w:val="20"/>
        </w:rPr>
        <w:t>дования органов брюшной полости и малого таза, э</w:t>
      </w:r>
      <w:r w:rsidRPr="00656C80">
        <w:rPr>
          <w:rFonts w:ascii="Arial Narrow" w:eastAsiaTheme="minorEastAsia" w:hAnsi="Arial Narrow"/>
          <w:spacing w:val="2"/>
          <w:sz w:val="20"/>
          <w:szCs w:val="20"/>
        </w:rPr>
        <w:t>н</w:t>
      </w:r>
      <w:r w:rsidRPr="00656C80">
        <w:rPr>
          <w:rFonts w:ascii="Arial Narrow" w:eastAsiaTheme="minorEastAsia" w:hAnsi="Arial Narrow"/>
          <w:spacing w:val="2"/>
          <w:sz w:val="20"/>
          <w:szCs w:val="20"/>
        </w:rPr>
        <w:t xml:space="preserve">доскопического исследования области дуоденального сосочка высокоинформативным методом считается на сегодняшний день магнитно-резонансная </w:t>
      </w:r>
      <w:proofErr w:type="spellStart"/>
      <w:r w:rsidRPr="00656C80">
        <w:rPr>
          <w:rFonts w:ascii="Arial Narrow" w:eastAsiaTheme="minorEastAsia" w:hAnsi="Arial Narrow"/>
          <w:spacing w:val="2"/>
          <w:sz w:val="20"/>
          <w:szCs w:val="20"/>
        </w:rPr>
        <w:t>холанги</w:t>
      </w:r>
      <w:r w:rsidRPr="00656C80">
        <w:rPr>
          <w:rFonts w:ascii="Arial Narrow" w:eastAsiaTheme="minorEastAsia" w:hAnsi="Arial Narrow"/>
          <w:spacing w:val="2"/>
          <w:sz w:val="20"/>
          <w:szCs w:val="20"/>
        </w:rPr>
        <w:t>о</w:t>
      </w:r>
      <w:r w:rsidRPr="00656C80">
        <w:rPr>
          <w:rFonts w:ascii="Arial Narrow" w:eastAsiaTheme="minorEastAsia" w:hAnsi="Arial Narrow"/>
          <w:spacing w:val="2"/>
          <w:sz w:val="20"/>
          <w:szCs w:val="20"/>
        </w:rPr>
        <w:t>панкреатография</w:t>
      </w:r>
      <w:proofErr w:type="spellEnd"/>
      <w:r w:rsidRPr="00656C80">
        <w:rPr>
          <w:rFonts w:ascii="Arial Narrow" w:eastAsiaTheme="minorEastAsia" w:hAnsi="Arial Narrow"/>
          <w:spacing w:val="2"/>
          <w:sz w:val="20"/>
          <w:szCs w:val="20"/>
        </w:rPr>
        <w:t>, позволяющая выявить или искл</w:t>
      </w:r>
      <w:r w:rsidRPr="00656C80">
        <w:rPr>
          <w:rFonts w:ascii="Arial Narrow" w:eastAsiaTheme="minorEastAsia" w:hAnsi="Arial Narrow"/>
          <w:spacing w:val="2"/>
          <w:sz w:val="20"/>
          <w:szCs w:val="20"/>
        </w:rPr>
        <w:t>ю</w:t>
      </w:r>
      <w:r w:rsidRPr="00656C80">
        <w:rPr>
          <w:rFonts w:ascii="Arial Narrow" w:eastAsiaTheme="minorEastAsia" w:hAnsi="Arial Narrow"/>
          <w:spacing w:val="2"/>
          <w:sz w:val="20"/>
          <w:szCs w:val="20"/>
        </w:rPr>
        <w:t xml:space="preserve">чить обструкцию </w:t>
      </w:r>
      <w:proofErr w:type="spellStart"/>
      <w:r w:rsidRPr="00656C80">
        <w:rPr>
          <w:rFonts w:ascii="Arial Narrow" w:eastAsiaTheme="minorEastAsia" w:hAnsi="Arial Narrow"/>
          <w:spacing w:val="2"/>
          <w:sz w:val="20"/>
          <w:szCs w:val="20"/>
        </w:rPr>
        <w:t>билиарного</w:t>
      </w:r>
      <w:proofErr w:type="spellEnd"/>
      <w:r w:rsidRPr="00656C80">
        <w:rPr>
          <w:rFonts w:ascii="Arial Narrow" w:eastAsiaTheme="minorEastAsia" w:hAnsi="Arial Narrow"/>
          <w:spacing w:val="2"/>
          <w:sz w:val="20"/>
          <w:szCs w:val="20"/>
        </w:rPr>
        <w:t xml:space="preserve"> тракта опухолью, стен</w:t>
      </w:r>
      <w:r w:rsidRPr="00656C80">
        <w:rPr>
          <w:rFonts w:ascii="Arial Narrow" w:eastAsiaTheme="minorEastAsia" w:hAnsi="Arial Narrow"/>
          <w:spacing w:val="2"/>
          <w:sz w:val="20"/>
          <w:szCs w:val="20"/>
        </w:rPr>
        <w:t>о</w:t>
      </w:r>
      <w:r w:rsidRPr="00656C80">
        <w:rPr>
          <w:rFonts w:ascii="Arial Narrow" w:eastAsiaTheme="minorEastAsia" w:hAnsi="Arial Narrow"/>
          <w:spacing w:val="2"/>
          <w:sz w:val="20"/>
          <w:szCs w:val="20"/>
        </w:rPr>
        <w:t xml:space="preserve">зом, конкрементами, а также оценить состояние </w:t>
      </w:r>
      <w:proofErr w:type="spellStart"/>
      <w:r w:rsidRPr="00656C80">
        <w:rPr>
          <w:rFonts w:ascii="Arial Narrow" w:eastAsiaTheme="minorEastAsia" w:hAnsi="Arial Narrow"/>
          <w:spacing w:val="2"/>
          <w:sz w:val="20"/>
          <w:szCs w:val="20"/>
        </w:rPr>
        <w:t>прот</w:t>
      </w:r>
      <w:r w:rsidRPr="00656C80">
        <w:rPr>
          <w:rFonts w:ascii="Arial Narrow" w:eastAsiaTheme="minorEastAsia" w:hAnsi="Arial Narrow"/>
          <w:spacing w:val="2"/>
          <w:sz w:val="20"/>
          <w:szCs w:val="20"/>
        </w:rPr>
        <w:t>о</w:t>
      </w:r>
      <w:r w:rsidRPr="00656C80">
        <w:rPr>
          <w:rFonts w:ascii="Arial Narrow" w:eastAsiaTheme="minorEastAsia" w:hAnsi="Arial Narrow"/>
          <w:spacing w:val="2"/>
          <w:sz w:val="20"/>
          <w:szCs w:val="20"/>
        </w:rPr>
        <w:t>ковой</w:t>
      </w:r>
      <w:proofErr w:type="spellEnd"/>
      <w:r w:rsidRPr="00656C80">
        <w:rPr>
          <w:rFonts w:ascii="Arial Narrow" w:eastAsiaTheme="minorEastAsia" w:hAnsi="Arial Narrow"/>
          <w:spacing w:val="2"/>
          <w:sz w:val="20"/>
          <w:szCs w:val="20"/>
        </w:rPr>
        <w:t xml:space="preserve"> системы поджелудочной железы. В целом ди</w:t>
      </w:r>
      <w:r w:rsidRPr="00656C80">
        <w:rPr>
          <w:rFonts w:ascii="Arial Narrow" w:eastAsiaTheme="minorEastAsia" w:hAnsi="Arial Narrow"/>
          <w:spacing w:val="2"/>
          <w:sz w:val="20"/>
          <w:szCs w:val="20"/>
        </w:rPr>
        <w:t>с</w:t>
      </w:r>
      <w:r w:rsidRPr="00656C80">
        <w:rPr>
          <w:rFonts w:ascii="Arial Narrow" w:eastAsiaTheme="minorEastAsia" w:hAnsi="Arial Narrow"/>
          <w:spacing w:val="2"/>
          <w:sz w:val="20"/>
          <w:szCs w:val="20"/>
        </w:rPr>
        <w:t xml:space="preserve">функция CO может быть преимущественно связана либо с </w:t>
      </w:r>
      <w:proofErr w:type="spellStart"/>
      <w:r w:rsidRPr="00656C80">
        <w:rPr>
          <w:rFonts w:ascii="Arial Narrow" w:eastAsiaTheme="minorEastAsia" w:hAnsi="Arial Narrow"/>
          <w:spacing w:val="2"/>
          <w:sz w:val="20"/>
          <w:szCs w:val="20"/>
        </w:rPr>
        <w:t>билиарным</w:t>
      </w:r>
      <w:proofErr w:type="spellEnd"/>
      <w:r w:rsidRPr="00656C80">
        <w:rPr>
          <w:rFonts w:ascii="Arial Narrow" w:eastAsiaTheme="minorEastAsia" w:hAnsi="Arial Narrow"/>
          <w:spacing w:val="2"/>
          <w:sz w:val="20"/>
          <w:szCs w:val="20"/>
        </w:rPr>
        <w:t xml:space="preserve"> трактом, либо с </w:t>
      </w:r>
      <w:proofErr w:type="spellStart"/>
      <w:r w:rsidRPr="00656C80">
        <w:rPr>
          <w:rFonts w:ascii="Arial Narrow" w:eastAsiaTheme="minorEastAsia" w:hAnsi="Arial Narrow"/>
          <w:spacing w:val="2"/>
          <w:sz w:val="20"/>
          <w:szCs w:val="20"/>
        </w:rPr>
        <w:t>вирсунговым</w:t>
      </w:r>
      <w:proofErr w:type="spellEnd"/>
      <w:r w:rsidRPr="00656C80">
        <w:rPr>
          <w:rFonts w:ascii="Arial Narrow" w:eastAsiaTheme="minorEastAsia" w:hAnsi="Arial Narrow"/>
          <w:spacing w:val="2"/>
          <w:sz w:val="20"/>
          <w:szCs w:val="20"/>
        </w:rPr>
        <w:t xml:space="preserve"> пр</w:t>
      </w:r>
      <w:r w:rsidRPr="00656C80">
        <w:rPr>
          <w:rFonts w:ascii="Arial Narrow" w:eastAsiaTheme="minorEastAsia" w:hAnsi="Arial Narrow"/>
          <w:spacing w:val="2"/>
          <w:sz w:val="20"/>
          <w:szCs w:val="20"/>
        </w:rPr>
        <w:t>о</w:t>
      </w:r>
      <w:r w:rsidRPr="00656C80">
        <w:rPr>
          <w:rFonts w:ascii="Arial Narrow" w:eastAsiaTheme="minorEastAsia" w:hAnsi="Arial Narrow"/>
          <w:spacing w:val="2"/>
          <w:sz w:val="20"/>
          <w:szCs w:val="20"/>
        </w:rPr>
        <w:t xml:space="preserve">током поджелудочной железы, либо носит сочетанный характер. </w:t>
      </w:r>
    </w:p>
    <w:p w:rsidR="00037471" w:rsidRPr="00656C80" w:rsidRDefault="00037471" w:rsidP="00656C80">
      <w:pPr>
        <w:spacing w:line="221" w:lineRule="auto"/>
        <w:ind w:firstLine="284"/>
        <w:jc w:val="both"/>
        <w:rPr>
          <w:rFonts w:ascii="Arial Narrow" w:eastAsiaTheme="minorEastAsia" w:hAnsi="Arial Narrow"/>
          <w:spacing w:val="2"/>
          <w:sz w:val="20"/>
          <w:szCs w:val="20"/>
        </w:rPr>
      </w:pPr>
      <w:r w:rsidRPr="00656C80">
        <w:rPr>
          <w:rFonts w:ascii="Arial Narrow" w:eastAsiaTheme="minorEastAsia" w:hAnsi="Arial Narrow"/>
          <w:spacing w:val="2"/>
          <w:sz w:val="20"/>
          <w:szCs w:val="20"/>
        </w:rPr>
        <w:t xml:space="preserve">К диагностическим критериям дисфункции СО </w:t>
      </w:r>
      <w:proofErr w:type="spellStart"/>
      <w:r w:rsidRPr="00656C80">
        <w:rPr>
          <w:rFonts w:ascii="Arial Narrow" w:eastAsiaTheme="minorEastAsia" w:hAnsi="Arial Narrow"/>
          <w:spacing w:val="2"/>
          <w:sz w:val="20"/>
          <w:szCs w:val="20"/>
        </w:rPr>
        <w:t>б</w:t>
      </w:r>
      <w:r w:rsidRPr="00656C80">
        <w:rPr>
          <w:rFonts w:ascii="Arial Narrow" w:eastAsiaTheme="minorEastAsia" w:hAnsi="Arial Narrow"/>
          <w:spacing w:val="2"/>
          <w:sz w:val="20"/>
          <w:szCs w:val="20"/>
        </w:rPr>
        <w:t>и</w:t>
      </w:r>
      <w:r w:rsidRPr="00656C80">
        <w:rPr>
          <w:rFonts w:ascii="Arial Narrow" w:eastAsiaTheme="minorEastAsia" w:hAnsi="Arial Narrow"/>
          <w:spacing w:val="2"/>
          <w:sz w:val="20"/>
          <w:szCs w:val="20"/>
        </w:rPr>
        <w:t>лиарного</w:t>
      </w:r>
      <w:proofErr w:type="spellEnd"/>
      <w:r w:rsidRPr="00656C80">
        <w:rPr>
          <w:rFonts w:ascii="Arial Narrow" w:eastAsiaTheme="minorEastAsia" w:hAnsi="Arial Narrow"/>
          <w:spacing w:val="2"/>
          <w:sz w:val="20"/>
          <w:szCs w:val="20"/>
        </w:rPr>
        <w:t xml:space="preserve"> типа относят наличие </w:t>
      </w:r>
      <w:proofErr w:type="spellStart"/>
      <w:r w:rsidRPr="00656C80">
        <w:rPr>
          <w:rFonts w:ascii="Arial Narrow" w:eastAsiaTheme="minorEastAsia" w:hAnsi="Arial Narrow"/>
          <w:spacing w:val="2"/>
          <w:sz w:val="20"/>
          <w:szCs w:val="20"/>
        </w:rPr>
        <w:t>билиарных</w:t>
      </w:r>
      <w:proofErr w:type="spellEnd"/>
      <w:r w:rsidRPr="00656C80">
        <w:rPr>
          <w:rFonts w:ascii="Arial Narrow" w:eastAsiaTheme="minorEastAsia" w:hAnsi="Arial Narrow"/>
          <w:spacing w:val="2"/>
          <w:sz w:val="20"/>
          <w:szCs w:val="20"/>
        </w:rPr>
        <w:t xml:space="preserve"> болей в сочетании со следующими признаками, свидетел</w:t>
      </w:r>
      <w:r w:rsidRPr="00656C80">
        <w:rPr>
          <w:rFonts w:ascii="Arial Narrow" w:eastAsiaTheme="minorEastAsia" w:hAnsi="Arial Narrow"/>
          <w:spacing w:val="2"/>
          <w:sz w:val="20"/>
          <w:szCs w:val="20"/>
        </w:rPr>
        <w:t>ь</w:t>
      </w:r>
      <w:r w:rsidRPr="00656C80">
        <w:rPr>
          <w:rFonts w:ascii="Arial Narrow" w:eastAsiaTheme="minorEastAsia" w:hAnsi="Arial Narrow"/>
          <w:spacing w:val="2"/>
          <w:sz w:val="20"/>
          <w:szCs w:val="20"/>
        </w:rPr>
        <w:t xml:space="preserve">ствующими о </w:t>
      </w:r>
      <w:proofErr w:type="spellStart"/>
      <w:r w:rsidRPr="00656C80">
        <w:rPr>
          <w:rFonts w:ascii="Arial Narrow" w:eastAsiaTheme="minorEastAsia" w:hAnsi="Arial Narrow"/>
          <w:spacing w:val="2"/>
          <w:sz w:val="20"/>
          <w:szCs w:val="20"/>
        </w:rPr>
        <w:t>билиарной</w:t>
      </w:r>
      <w:proofErr w:type="spellEnd"/>
      <w:r w:rsidRPr="00656C80">
        <w:rPr>
          <w:rFonts w:ascii="Arial Narrow" w:eastAsiaTheme="minorEastAsia" w:hAnsi="Arial Narrow"/>
          <w:spacing w:val="2"/>
          <w:sz w:val="20"/>
          <w:szCs w:val="20"/>
        </w:rPr>
        <w:t xml:space="preserve"> гипертензии: повышение а</w:t>
      </w:r>
      <w:r w:rsidRPr="00656C80">
        <w:rPr>
          <w:rFonts w:ascii="Arial Narrow" w:eastAsiaTheme="minorEastAsia" w:hAnsi="Arial Narrow"/>
          <w:spacing w:val="2"/>
          <w:sz w:val="20"/>
          <w:szCs w:val="20"/>
        </w:rPr>
        <w:t>к</w:t>
      </w:r>
      <w:r w:rsidRPr="00656C80">
        <w:rPr>
          <w:rFonts w:ascii="Arial Narrow" w:eastAsiaTheme="minorEastAsia" w:hAnsi="Arial Narrow"/>
          <w:spacing w:val="2"/>
          <w:sz w:val="20"/>
          <w:szCs w:val="20"/>
        </w:rPr>
        <w:t xml:space="preserve">тивности </w:t>
      </w:r>
      <w:proofErr w:type="spellStart"/>
      <w:r w:rsidRPr="00656C80">
        <w:rPr>
          <w:rFonts w:ascii="Arial Narrow" w:eastAsiaTheme="minorEastAsia" w:hAnsi="Arial Narrow"/>
          <w:spacing w:val="2"/>
          <w:sz w:val="20"/>
          <w:szCs w:val="20"/>
        </w:rPr>
        <w:t>аминотрансфераз</w:t>
      </w:r>
      <w:proofErr w:type="spellEnd"/>
      <w:r w:rsidRPr="00656C80">
        <w:rPr>
          <w:rFonts w:ascii="Arial Narrow" w:eastAsiaTheme="minorEastAsia" w:hAnsi="Arial Narrow"/>
          <w:spacing w:val="2"/>
          <w:sz w:val="20"/>
          <w:szCs w:val="20"/>
        </w:rPr>
        <w:t xml:space="preserve"> в сыворотке крови, щело</w:t>
      </w:r>
      <w:r w:rsidRPr="00656C80">
        <w:rPr>
          <w:rFonts w:ascii="Arial Narrow" w:eastAsiaTheme="minorEastAsia" w:hAnsi="Arial Narrow"/>
          <w:spacing w:val="2"/>
          <w:sz w:val="20"/>
          <w:szCs w:val="20"/>
        </w:rPr>
        <w:t>ч</w:t>
      </w:r>
      <w:r w:rsidRPr="00656C80">
        <w:rPr>
          <w:rFonts w:ascii="Arial Narrow" w:eastAsiaTheme="minorEastAsia" w:hAnsi="Arial Narrow"/>
          <w:spacing w:val="2"/>
          <w:sz w:val="20"/>
          <w:szCs w:val="20"/>
        </w:rPr>
        <w:t>ной фосфатазы, γ-</w:t>
      </w:r>
      <w:proofErr w:type="spellStart"/>
      <w:r w:rsidRPr="00656C80">
        <w:rPr>
          <w:rFonts w:ascii="Arial Narrow" w:eastAsiaTheme="minorEastAsia" w:hAnsi="Arial Narrow"/>
          <w:spacing w:val="2"/>
          <w:sz w:val="20"/>
          <w:szCs w:val="20"/>
        </w:rPr>
        <w:t>глутамилтрансферазы</w:t>
      </w:r>
      <w:proofErr w:type="spellEnd"/>
      <w:r w:rsidRPr="00656C80">
        <w:rPr>
          <w:rFonts w:ascii="Arial Narrow" w:eastAsiaTheme="minorEastAsia" w:hAnsi="Arial Narrow"/>
          <w:spacing w:val="2"/>
          <w:sz w:val="20"/>
          <w:szCs w:val="20"/>
        </w:rPr>
        <w:t>, связанного билирубина и/или расширение общего желчного пр</w:t>
      </w:r>
      <w:r w:rsidRPr="00656C80">
        <w:rPr>
          <w:rFonts w:ascii="Arial Narrow" w:eastAsiaTheme="minorEastAsia" w:hAnsi="Arial Narrow"/>
          <w:spacing w:val="2"/>
          <w:sz w:val="20"/>
          <w:szCs w:val="20"/>
        </w:rPr>
        <w:t>о</w:t>
      </w:r>
      <w:r w:rsidRPr="00656C80">
        <w:rPr>
          <w:rFonts w:ascii="Arial Narrow" w:eastAsiaTheme="minorEastAsia" w:hAnsi="Arial Narrow"/>
          <w:spacing w:val="2"/>
          <w:sz w:val="20"/>
          <w:szCs w:val="20"/>
        </w:rPr>
        <w:t xml:space="preserve">тока при ультразвуковом исследовании (УЗИ) или </w:t>
      </w:r>
      <w:proofErr w:type="spellStart"/>
      <w:r w:rsidRPr="00656C80">
        <w:rPr>
          <w:rFonts w:ascii="Arial Narrow" w:eastAsiaTheme="minorEastAsia" w:hAnsi="Arial Narrow"/>
          <w:spacing w:val="2"/>
          <w:sz w:val="20"/>
          <w:szCs w:val="20"/>
        </w:rPr>
        <w:t>па</w:t>
      </w:r>
      <w:r w:rsidRPr="00656C80">
        <w:rPr>
          <w:rFonts w:ascii="Arial Narrow" w:eastAsiaTheme="minorEastAsia" w:hAnsi="Arial Narrow"/>
          <w:spacing w:val="2"/>
          <w:sz w:val="20"/>
          <w:szCs w:val="20"/>
        </w:rPr>
        <w:t>н</w:t>
      </w:r>
      <w:r w:rsidRPr="00656C80">
        <w:rPr>
          <w:rFonts w:ascii="Arial Narrow" w:eastAsiaTheme="minorEastAsia" w:hAnsi="Arial Narrow"/>
          <w:spacing w:val="2"/>
          <w:sz w:val="20"/>
          <w:szCs w:val="20"/>
        </w:rPr>
        <w:t>креатохолангиографии</w:t>
      </w:r>
      <w:proofErr w:type="spellEnd"/>
      <w:r w:rsidRPr="00656C80">
        <w:rPr>
          <w:rFonts w:ascii="Arial Narrow" w:eastAsiaTheme="minorEastAsia" w:hAnsi="Arial Narrow"/>
          <w:spacing w:val="2"/>
          <w:sz w:val="20"/>
          <w:szCs w:val="20"/>
        </w:rPr>
        <w:t>, а также замедление выдел</w:t>
      </w:r>
      <w:r w:rsidRPr="00656C80">
        <w:rPr>
          <w:rFonts w:ascii="Arial Narrow" w:eastAsiaTheme="minorEastAsia" w:hAnsi="Arial Narrow"/>
          <w:spacing w:val="2"/>
          <w:sz w:val="20"/>
          <w:szCs w:val="20"/>
        </w:rPr>
        <w:t>е</w:t>
      </w:r>
      <w:r w:rsidRPr="00656C80">
        <w:rPr>
          <w:rFonts w:ascii="Arial Narrow" w:eastAsiaTheme="minorEastAsia" w:hAnsi="Arial Narrow"/>
          <w:spacing w:val="2"/>
          <w:sz w:val="20"/>
          <w:szCs w:val="20"/>
        </w:rPr>
        <w:t>ния контраста из протоков. Важным является пров</w:t>
      </w:r>
      <w:r w:rsidRPr="00656C80">
        <w:rPr>
          <w:rFonts w:ascii="Arial Narrow" w:eastAsiaTheme="minorEastAsia" w:hAnsi="Arial Narrow"/>
          <w:spacing w:val="2"/>
          <w:sz w:val="20"/>
          <w:szCs w:val="20"/>
        </w:rPr>
        <w:t>е</w:t>
      </w:r>
      <w:r w:rsidRPr="00656C80">
        <w:rPr>
          <w:rFonts w:ascii="Arial Narrow" w:eastAsiaTheme="minorEastAsia" w:hAnsi="Arial Narrow"/>
          <w:spacing w:val="2"/>
          <w:sz w:val="20"/>
          <w:szCs w:val="20"/>
        </w:rPr>
        <w:t>дение обследований на высоте приступа болей. В з</w:t>
      </w:r>
      <w:r w:rsidRPr="00656C80">
        <w:rPr>
          <w:rFonts w:ascii="Arial Narrow" w:eastAsiaTheme="minorEastAsia" w:hAnsi="Arial Narrow"/>
          <w:spacing w:val="2"/>
          <w:sz w:val="20"/>
          <w:szCs w:val="20"/>
        </w:rPr>
        <w:t>а</w:t>
      </w:r>
      <w:r w:rsidRPr="00656C80">
        <w:rPr>
          <w:rFonts w:ascii="Arial Narrow" w:eastAsiaTheme="minorEastAsia" w:hAnsi="Arial Narrow"/>
          <w:spacing w:val="2"/>
          <w:sz w:val="20"/>
          <w:szCs w:val="20"/>
        </w:rPr>
        <w:t xml:space="preserve">висимости от типа дисфункции наряду с </w:t>
      </w:r>
      <w:proofErr w:type="spellStart"/>
      <w:r w:rsidRPr="00656C80">
        <w:rPr>
          <w:rFonts w:ascii="Arial Narrow" w:eastAsiaTheme="minorEastAsia" w:hAnsi="Arial Narrow"/>
          <w:spacing w:val="2"/>
          <w:sz w:val="20"/>
          <w:szCs w:val="20"/>
        </w:rPr>
        <w:t>билиарными</w:t>
      </w:r>
      <w:proofErr w:type="spellEnd"/>
      <w:r w:rsidRPr="00656C80">
        <w:rPr>
          <w:rFonts w:ascii="Arial Narrow" w:eastAsiaTheme="minorEastAsia" w:hAnsi="Arial Narrow"/>
          <w:spacing w:val="2"/>
          <w:sz w:val="20"/>
          <w:szCs w:val="20"/>
        </w:rPr>
        <w:t xml:space="preserve"> болями присутствуют либо все вышеперечисленные признаки (тип I), либо только некоторые (тип I</w:t>
      </w:r>
      <w:r w:rsidR="00561E1F" w:rsidRPr="00656C80">
        <w:rPr>
          <w:rFonts w:ascii="Arial Narrow" w:eastAsiaTheme="minorEastAsia" w:hAnsi="Arial Narrow"/>
          <w:spacing w:val="2"/>
          <w:sz w:val="20"/>
          <w:szCs w:val="20"/>
        </w:rPr>
        <w:t>I), либо только боль (тип III).</w:t>
      </w:r>
    </w:p>
    <w:p w:rsidR="00037471" w:rsidRPr="00656C80" w:rsidRDefault="00037471" w:rsidP="00656C80">
      <w:pPr>
        <w:spacing w:line="221" w:lineRule="auto"/>
        <w:ind w:firstLine="284"/>
        <w:jc w:val="both"/>
        <w:rPr>
          <w:rFonts w:ascii="Arial Narrow" w:eastAsiaTheme="minorEastAsia" w:hAnsi="Arial Narrow"/>
          <w:spacing w:val="2"/>
          <w:sz w:val="20"/>
          <w:szCs w:val="20"/>
        </w:rPr>
      </w:pPr>
      <w:r w:rsidRPr="00656C80">
        <w:rPr>
          <w:rFonts w:ascii="Arial Narrow" w:eastAsiaTheme="minorEastAsia" w:hAnsi="Arial Narrow"/>
          <w:spacing w:val="2"/>
          <w:sz w:val="20"/>
          <w:szCs w:val="20"/>
        </w:rPr>
        <w:t xml:space="preserve">В </w:t>
      </w:r>
      <w:r w:rsidRPr="00656C80">
        <w:rPr>
          <w:rFonts w:ascii="Arial Narrow" w:eastAsiaTheme="minorEastAsia" w:hAnsi="Arial Narrow"/>
          <w:bCs/>
          <w:spacing w:val="2"/>
          <w:sz w:val="20"/>
          <w:szCs w:val="20"/>
        </w:rPr>
        <w:t>диагностике</w:t>
      </w:r>
      <w:r w:rsidRPr="00656C80">
        <w:rPr>
          <w:rFonts w:ascii="Arial Narrow" w:eastAsiaTheme="minorEastAsia" w:hAnsi="Arial Narrow"/>
          <w:spacing w:val="2"/>
          <w:sz w:val="20"/>
          <w:szCs w:val="20"/>
        </w:rPr>
        <w:t xml:space="preserve"> дисфункции СО, особенно у пацие</w:t>
      </w:r>
      <w:r w:rsidRPr="00656C80">
        <w:rPr>
          <w:rFonts w:ascii="Arial Narrow" w:eastAsiaTheme="minorEastAsia" w:hAnsi="Arial Narrow"/>
          <w:spacing w:val="2"/>
          <w:sz w:val="20"/>
          <w:szCs w:val="20"/>
        </w:rPr>
        <w:t>н</w:t>
      </w:r>
      <w:r w:rsidRPr="00656C80">
        <w:rPr>
          <w:rFonts w:ascii="Arial Narrow" w:eastAsiaTheme="minorEastAsia" w:hAnsi="Arial Narrow"/>
          <w:spacing w:val="2"/>
          <w:sz w:val="20"/>
          <w:szCs w:val="20"/>
        </w:rPr>
        <w:t xml:space="preserve">тов после </w:t>
      </w:r>
      <w:proofErr w:type="spellStart"/>
      <w:r w:rsidRPr="00656C80">
        <w:rPr>
          <w:rFonts w:ascii="Arial Narrow" w:eastAsiaTheme="minorEastAsia" w:hAnsi="Arial Narrow"/>
          <w:spacing w:val="2"/>
          <w:sz w:val="20"/>
          <w:szCs w:val="20"/>
        </w:rPr>
        <w:t>холецистэктомии</w:t>
      </w:r>
      <w:proofErr w:type="spellEnd"/>
      <w:r w:rsidRPr="00656C80">
        <w:rPr>
          <w:rFonts w:ascii="Arial Narrow" w:eastAsiaTheme="minorEastAsia" w:hAnsi="Arial Narrow"/>
          <w:spacing w:val="2"/>
          <w:sz w:val="20"/>
          <w:szCs w:val="20"/>
        </w:rPr>
        <w:t xml:space="preserve">, помогает </w:t>
      </w:r>
      <w:proofErr w:type="spellStart"/>
      <w:r w:rsidRPr="00656C80">
        <w:rPr>
          <w:rFonts w:ascii="Arial Narrow" w:eastAsiaTheme="minorEastAsia" w:hAnsi="Arial Narrow"/>
          <w:spacing w:val="2"/>
          <w:sz w:val="20"/>
          <w:szCs w:val="20"/>
        </w:rPr>
        <w:t>холесцинтигр</w:t>
      </w:r>
      <w:r w:rsidRPr="00656C80">
        <w:rPr>
          <w:rFonts w:ascii="Arial Narrow" w:eastAsiaTheme="minorEastAsia" w:hAnsi="Arial Narrow"/>
          <w:spacing w:val="2"/>
          <w:sz w:val="20"/>
          <w:szCs w:val="20"/>
        </w:rPr>
        <w:t>а</w:t>
      </w:r>
      <w:r w:rsidRPr="00656C80">
        <w:rPr>
          <w:rFonts w:ascii="Arial Narrow" w:eastAsiaTheme="minorEastAsia" w:hAnsi="Arial Narrow"/>
          <w:spacing w:val="2"/>
          <w:sz w:val="20"/>
          <w:szCs w:val="20"/>
        </w:rPr>
        <w:t>фия</w:t>
      </w:r>
      <w:proofErr w:type="spellEnd"/>
      <w:r w:rsidRPr="00656C80">
        <w:rPr>
          <w:rFonts w:ascii="Arial Narrow" w:eastAsiaTheme="minorEastAsia" w:hAnsi="Arial Narrow"/>
          <w:spacing w:val="2"/>
          <w:sz w:val="20"/>
          <w:szCs w:val="20"/>
        </w:rPr>
        <w:t xml:space="preserve"> с 99</w:t>
      </w:r>
      <w:r w:rsidR="00541E9B" w:rsidRPr="00656C80">
        <w:rPr>
          <w:rFonts w:ascii="Arial Narrow" w:eastAsiaTheme="minorEastAsia" w:hAnsi="Arial Narrow"/>
          <w:spacing w:val="2"/>
          <w:sz w:val="20"/>
          <w:szCs w:val="20"/>
        </w:rPr>
        <w:t xml:space="preserve"> </w:t>
      </w:r>
      <w:proofErr w:type="spellStart"/>
      <w:r w:rsidRPr="00656C80">
        <w:rPr>
          <w:rFonts w:ascii="Arial Narrow" w:eastAsiaTheme="minorEastAsia" w:hAnsi="Arial Narrow"/>
          <w:spacing w:val="2"/>
          <w:sz w:val="20"/>
          <w:szCs w:val="20"/>
        </w:rPr>
        <w:t>mTc</w:t>
      </w:r>
      <w:proofErr w:type="spellEnd"/>
      <w:r w:rsidRPr="00656C80">
        <w:rPr>
          <w:rFonts w:ascii="Arial Narrow" w:eastAsiaTheme="minorEastAsia" w:hAnsi="Arial Narrow"/>
          <w:spacing w:val="2"/>
          <w:sz w:val="20"/>
          <w:szCs w:val="20"/>
        </w:rPr>
        <w:t>, позволяющая оценить поступление р</w:t>
      </w:r>
      <w:r w:rsidRPr="00656C80">
        <w:rPr>
          <w:rFonts w:ascii="Arial Narrow" w:eastAsiaTheme="minorEastAsia" w:hAnsi="Arial Narrow"/>
          <w:spacing w:val="2"/>
          <w:sz w:val="20"/>
          <w:szCs w:val="20"/>
        </w:rPr>
        <w:t>а</w:t>
      </w:r>
      <w:r w:rsidRPr="00656C80">
        <w:rPr>
          <w:rFonts w:ascii="Arial Narrow" w:eastAsiaTheme="minorEastAsia" w:hAnsi="Arial Narrow"/>
          <w:spacing w:val="2"/>
          <w:sz w:val="20"/>
          <w:szCs w:val="20"/>
        </w:rPr>
        <w:t>диоактивной метки в двенадцатиперстную кишку. Из-за большого количества осложнений в настоящее время ретроградная</w:t>
      </w:r>
      <w:r w:rsidR="00541E9B" w:rsidRPr="00656C80">
        <w:rPr>
          <w:rFonts w:ascii="Arial Narrow" w:eastAsiaTheme="minorEastAsia" w:hAnsi="Arial Narrow"/>
          <w:spacing w:val="2"/>
          <w:sz w:val="20"/>
          <w:szCs w:val="20"/>
        </w:rPr>
        <w:t xml:space="preserve"> </w:t>
      </w:r>
      <w:proofErr w:type="spellStart"/>
      <w:r w:rsidRPr="00656C80">
        <w:rPr>
          <w:rFonts w:ascii="Arial Narrow" w:eastAsiaTheme="minorEastAsia" w:hAnsi="Arial Narrow"/>
          <w:spacing w:val="2"/>
          <w:sz w:val="20"/>
          <w:szCs w:val="20"/>
        </w:rPr>
        <w:t>холангиопанкреатография</w:t>
      </w:r>
      <w:proofErr w:type="spellEnd"/>
      <w:r w:rsidRPr="00656C80">
        <w:rPr>
          <w:rFonts w:ascii="Arial Narrow" w:eastAsiaTheme="minorEastAsia" w:hAnsi="Arial Narrow"/>
          <w:spacing w:val="2"/>
          <w:sz w:val="20"/>
          <w:szCs w:val="20"/>
        </w:rPr>
        <w:t xml:space="preserve"> не рассма</w:t>
      </w:r>
      <w:r w:rsidRPr="00656C80">
        <w:rPr>
          <w:rFonts w:ascii="Arial Narrow" w:eastAsiaTheme="minorEastAsia" w:hAnsi="Arial Narrow"/>
          <w:spacing w:val="2"/>
          <w:sz w:val="20"/>
          <w:szCs w:val="20"/>
        </w:rPr>
        <w:t>т</w:t>
      </w:r>
      <w:r w:rsidRPr="00656C80">
        <w:rPr>
          <w:rFonts w:ascii="Arial Narrow" w:eastAsiaTheme="minorEastAsia" w:hAnsi="Arial Narrow"/>
          <w:spacing w:val="2"/>
          <w:sz w:val="20"/>
          <w:szCs w:val="20"/>
        </w:rPr>
        <w:t xml:space="preserve">ривается как основной метод </w:t>
      </w:r>
      <w:r w:rsidRPr="00656C80">
        <w:rPr>
          <w:rFonts w:ascii="Arial Narrow" w:eastAsiaTheme="minorEastAsia" w:hAnsi="Arial Narrow"/>
          <w:bCs/>
          <w:spacing w:val="2"/>
          <w:sz w:val="20"/>
          <w:szCs w:val="20"/>
        </w:rPr>
        <w:t>диагностики</w:t>
      </w:r>
      <w:r w:rsidRPr="00656C80">
        <w:rPr>
          <w:rFonts w:ascii="Arial Narrow" w:eastAsiaTheme="minorEastAsia" w:hAnsi="Arial Narrow"/>
          <w:spacing w:val="2"/>
          <w:sz w:val="20"/>
          <w:szCs w:val="20"/>
        </w:rPr>
        <w:t xml:space="preserve"> дисфункции CO. Только при стойкости изменений и обсуждении возможности оперативного </w:t>
      </w:r>
      <w:r w:rsidRPr="00656C80">
        <w:rPr>
          <w:rFonts w:ascii="Arial Narrow" w:eastAsiaTheme="minorEastAsia" w:hAnsi="Arial Narrow"/>
          <w:bCs/>
          <w:spacing w:val="2"/>
          <w:sz w:val="20"/>
          <w:szCs w:val="20"/>
        </w:rPr>
        <w:t>лечения</w:t>
      </w:r>
      <w:r w:rsidRPr="00656C80">
        <w:rPr>
          <w:rFonts w:ascii="Arial Narrow" w:eastAsiaTheme="minorEastAsia" w:hAnsi="Arial Narrow"/>
          <w:spacing w:val="2"/>
          <w:sz w:val="20"/>
          <w:szCs w:val="20"/>
        </w:rPr>
        <w:t xml:space="preserve"> (</w:t>
      </w:r>
      <w:proofErr w:type="spellStart"/>
      <w:r w:rsidRPr="00656C80">
        <w:rPr>
          <w:rFonts w:ascii="Arial Narrow" w:eastAsiaTheme="minorEastAsia" w:hAnsi="Arial Narrow"/>
          <w:spacing w:val="2"/>
          <w:sz w:val="20"/>
          <w:szCs w:val="20"/>
        </w:rPr>
        <w:t>сфинктеротомия</w:t>
      </w:r>
      <w:proofErr w:type="spellEnd"/>
      <w:r w:rsidRPr="00656C80">
        <w:rPr>
          <w:rFonts w:ascii="Arial Narrow" w:eastAsiaTheme="minorEastAsia" w:hAnsi="Arial Narrow"/>
          <w:spacing w:val="2"/>
          <w:sz w:val="20"/>
          <w:szCs w:val="20"/>
        </w:rPr>
        <w:t xml:space="preserve"> или постановка панкреатического </w:t>
      </w:r>
      <w:proofErr w:type="spellStart"/>
      <w:r w:rsidRPr="00656C80">
        <w:rPr>
          <w:rFonts w:ascii="Arial Narrow" w:eastAsiaTheme="minorEastAsia" w:hAnsi="Arial Narrow"/>
          <w:spacing w:val="2"/>
          <w:sz w:val="20"/>
          <w:szCs w:val="20"/>
        </w:rPr>
        <w:t>стента</w:t>
      </w:r>
      <w:proofErr w:type="spellEnd"/>
      <w:r w:rsidRPr="00656C80">
        <w:rPr>
          <w:rFonts w:ascii="Arial Narrow" w:eastAsiaTheme="minorEastAsia" w:hAnsi="Arial Narrow"/>
          <w:spacing w:val="2"/>
          <w:sz w:val="20"/>
          <w:szCs w:val="20"/>
        </w:rPr>
        <w:t xml:space="preserve">) возможно проведение этого исследования одновременно с </w:t>
      </w:r>
      <w:proofErr w:type="spellStart"/>
      <w:r w:rsidRPr="00656C80">
        <w:rPr>
          <w:rFonts w:ascii="Arial Narrow" w:eastAsiaTheme="minorEastAsia" w:hAnsi="Arial Narrow"/>
          <w:spacing w:val="2"/>
          <w:sz w:val="20"/>
          <w:szCs w:val="20"/>
        </w:rPr>
        <w:t>м</w:t>
      </w:r>
      <w:r w:rsidRPr="00656C80">
        <w:rPr>
          <w:rFonts w:ascii="Arial Narrow" w:eastAsiaTheme="minorEastAsia" w:hAnsi="Arial Narrow"/>
          <w:spacing w:val="2"/>
          <w:sz w:val="20"/>
          <w:szCs w:val="20"/>
        </w:rPr>
        <w:t>а</w:t>
      </w:r>
      <w:r w:rsidRPr="00656C80">
        <w:rPr>
          <w:rFonts w:ascii="Arial Narrow" w:eastAsiaTheme="minorEastAsia" w:hAnsi="Arial Narrow"/>
          <w:spacing w:val="2"/>
          <w:sz w:val="20"/>
          <w:szCs w:val="20"/>
        </w:rPr>
        <w:t>нометрией</w:t>
      </w:r>
      <w:proofErr w:type="spellEnd"/>
      <w:r w:rsidRPr="00656C80">
        <w:rPr>
          <w:rFonts w:ascii="Arial Narrow" w:eastAsiaTheme="minorEastAsia" w:hAnsi="Arial Narrow"/>
          <w:spacing w:val="2"/>
          <w:sz w:val="20"/>
          <w:szCs w:val="20"/>
        </w:rPr>
        <w:t xml:space="preserve"> CO. При оценке результатов </w:t>
      </w:r>
      <w:proofErr w:type="spellStart"/>
      <w:r w:rsidRPr="00656C80">
        <w:rPr>
          <w:rFonts w:ascii="Arial Narrow" w:eastAsiaTheme="minorEastAsia" w:hAnsi="Arial Narrow"/>
          <w:spacing w:val="2"/>
          <w:sz w:val="20"/>
          <w:szCs w:val="20"/>
        </w:rPr>
        <w:t>манометрии</w:t>
      </w:r>
      <w:proofErr w:type="spellEnd"/>
      <w:r w:rsidRPr="00656C80">
        <w:rPr>
          <w:rFonts w:ascii="Arial Narrow" w:eastAsiaTheme="minorEastAsia" w:hAnsi="Arial Narrow"/>
          <w:spacing w:val="2"/>
          <w:sz w:val="20"/>
          <w:szCs w:val="20"/>
        </w:rPr>
        <w:t xml:space="preserve"> единственным надежным критерием состояния CO является его базальное давление. </w:t>
      </w:r>
    </w:p>
    <w:p w:rsidR="00037471" w:rsidRPr="00656C80" w:rsidRDefault="00037471" w:rsidP="00656C80">
      <w:pPr>
        <w:spacing w:line="221" w:lineRule="auto"/>
        <w:ind w:firstLine="284"/>
        <w:jc w:val="both"/>
        <w:rPr>
          <w:rFonts w:ascii="Arial Narrow" w:eastAsiaTheme="minorEastAsia" w:hAnsi="Arial Narrow"/>
          <w:spacing w:val="2"/>
          <w:sz w:val="20"/>
          <w:szCs w:val="20"/>
        </w:rPr>
      </w:pPr>
      <w:r w:rsidRPr="00656C80">
        <w:rPr>
          <w:rFonts w:ascii="Arial Narrow" w:eastAsiaTheme="minorEastAsia" w:hAnsi="Arial Narrow"/>
          <w:spacing w:val="2"/>
          <w:sz w:val="20"/>
          <w:szCs w:val="20"/>
        </w:rPr>
        <w:t xml:space="preserve">Панкреатический тип дисфункции СО клинически проявляется характерной для панкреатита </w:t>
      </w:r>
      <w:proofErr w:type="spellStart"/>
      <w:r w:rsidRPr="00656C80">
        <w:rPr>
          <w:rFonts w:ascii="Arial Narrow" w:eastAsiaTheme="minorEastAsia" w:hAnsi="Arial Narrow"/>
          <w:spacing w:val="2"/>
          <w:sz w:val="20"/>
          <w:szCs w:val="20"/>
        </w:rPr>
        <w:t>эпиг</w:t>
      </w:r>
      <w:r w:rsidRPr="00656C80">
        <w:rPr>
          <w:rFonts w:ascii="Arial Narrow" w:eastAsiaTheme="minorEastAsia" w:hAnsi="Arial Narrow"/>
          <w:spacing w:val="2"/>
          <w:sz w:val="20"/>
          <w:szCs w:val="20"/>
        </w:rPr>
        <w:t>а</w:t>
      </w:r>
      <w:r w:rsidRPr="00656C80">
        <w:rPr>
          <w:rFonts w:ascii="Arial Narrow" w:eastAsiaTheme="minorEastAsia" w:hAnsi="Arial Narrow"/>
          <w:spacing w:val="2"/>
          <w:sz w:val="20"/>
          <w:szCs w:val="20"/>
        </w:rPr>
        <w:t>стральной</w:t>
      </w:r>
      <w:proofErr w:type="spellEnd"/>
      <w:r w:rsidRPr="00656C80">
        <w:rPr>
          <w:rFonts w:ascii="Arial Narrow" w:eastAsiaTheme="minorEastAsia" w:hAnsi="Arial Narrow"/>
          <w:spacing w:val="2"/>
          <w:sz w:val="20"/>
          <w:szCs w:val="20"/>
        </w:rPr>
        <w:t xml:space="preserve"> болью, носящей нередко острый, приступ</w:t>
      </w:r>
      <w:r w:rsidRPr="00656C80">
        <w:rPr>
          <w:rFonts w:ascii="Arial Narrow" w:eastAsiaTheme="minorEastAsia" w:hAnsi="Arial Narrow"/>
          <w:spacing w:val="2"/>
          <w:sz w:val="20"/>
          <w:szCs w:val="20"/>
        </w:rPr>
        <w:t>о</w:t>
      </w:r>
      <w:r w:rsidRPr="00656C80">
        <w:rPr>
          <w:rFonts w:ascii="Arial Narrow" w:eastAsiaTheme="minorEastAsia" w:hAnsi="Arial Narrow"/>
          <w:spacing w:val="2"/>
          <w:sz w:val="20"/>
          <w:szCs w:val="20"/>
        </w:rPr>
        <w:t>образный характер, напоминающий или трудно отл</w:t>
      </w:r>
      <w:r w:rsidRPr="00656C80">
        <w:rPr>
          <w:rFonts w:ascii="Arial Narrow" w:eastAsiaTheme="minorEastAsia" w:hAnsi="Arial Narrow"/>
          <w:spacing w:val="2"/>
          <w:sz w:val="20"/>
          <w:szCs w:val="20"/>
        </w:rPr>
        <w:t>и</w:t>
      </w:r>
      <w:r w:rsidRPr="00656C80">
        <w:rPr>
          <w:rFonts w:ascii="Arial Narrow" w:eastAsiaTheme="minorEastAsia" w:hAnsi="Arial Narrow"/>
          <w:spacing w:val="2"/>
          <w:sz w:val="20"/>
          <w:szCs w:val="20"/>
        </w:rPr>
        <w:t xml:space="preserve">чимый от колики. Боль может </w:t>
      </w:r>
      <w:proofErr w:type="spellStart"/>
      <w:r w:rsidRPr="00656C80">
        <w:rPr>
          <w:rFonts w:ascii="Arial Narrow" w:eastAsiaTheme="minorEastAsia" w:hAnsi="Arial Narrow"/>
          <w:spacing w:val="2"/>
          <w:sz w:val="20"/>
          <w:szCs w:val="20"/>
        </w:rPr>
        <w:t>иррадировать</w:t>
      </w:r>
      <w:proofErr w:type="spellEnd"/>
      <w:r w:rsidRPr="00656C80">
        <w:rPr>
          <w:rFonts w:ascii="Arial Narrow" w:eastAsiaTheme="minorEastAsia" w:hAnsi="Arial Narrow"/>
          <w:spacing w:val="2"/>
          <w:sz w:val="20"/>
          <w:szCs w:val="20"/>
        </w:rPr>
        <w:t xml:space="preserve"> в спину и</w:t>
      </w:r>
      <w:r w:rsidR="00541E9B" w:rsidRPr="00656C80">
        <w:rPr>
          <w:rFonts w:ascii="Arial Narrow" w:eastAsiaTheme="minorEastAsia" w:hAnsi="Arial Narrow"/>
          <w:spacing w:val="2"/>
          <w:sz w:val="20"/>
          <w:szCs w:val="20"/>
        </w:rPr>
        <w:t>,</w:t>
      </w:r>
      <w:r w:rsidRPr="00656C80">
        <w:rPr>
          <w:rFonts w:ascii="Arial Narrow" w:eastAsiaTheme="minorEastAsia" w:hAnsi="Arial Narrow"/>
          <w:spacing w:val="2"/>
          <w:sz w:val="20"/>
          <w:szCs w:val="20"/>
        </w:rPr>
        <w:t xml:space="preserve"> сопровождаться повышением активности сыворото</w:t>
      </w:r>
      <w:r w:rsidRPr="00656C80">
        <w:rPr>
          <w:rFonts w:ascii="Arial Narrow" w:eastAsiaTheme="minorEastAsia" w:hAnsi="Arial Narrow"/>
          <w:spacing w:val="2"/>
          <w:sz w:val="20"/>
          <w:szCs w:val="20"/>
        </w:rPr>
        <w:t>ч</w:t>
      </w:r>
      <w:r w:rsidRPr="00656C80">
        <w:rPr>
          <w:rFonts w:ascii="Arial Narrow" w:eastAsiaTheme="minorEastAsia" w:hAnsi="Arial Narrow"/>
          <w:spacing w:val="2"/>
          <w:sz w:val="20"/>
          <w:szCs w:val="20"/>
        </w:rPr>
        <w:t>ной амилазы и липазы. При отсутствии традиционных причин панкреатита (</w:t>
      </w:r>
      <w:proofErr w:type="spellStart"/>
      <w:r w:rsidRPr="00656C80">
        <w:rPr>
          <w:rFonts w:ascii="Arial Narrow" w:eastAsiaTheme="minorEastAsia" w:hAnsi="Arial Narrow"/>
          <w:spacing w:val="2"/>
          <w:sz w:val="20"/>
          <w:szCs w:val="20"/>
        </w:rPr>
        <w:t>холелитиаз</w:t>
      </w:r>
      <w:proofErr w:type="spellEnd"/>
      <w:r w:rsidRPr="00656C80">
        <w:rPr>
          <w:rFonts w:ascii="Arial Narrow" w:eastAsiaTheme="minorEastAsia" w:hAnsi="Arial Narrow"/>
          <w:spacing w:val="2"/>
          <w:sz w:val="20"/>
          <w:szCs w:val="20"/>
        </w:rPr>
        <w:t xml:space="preserve">, злоупотребление алкоголем, аномалии </w:t>
      </w:r>
      <w:proofErr w:type="spellStart"/>
      <w:r w:rsidRPr="00656C80">
        <w:rPr>
          <w:rFonts w:ascii="Arial Narrow" w:eastAsiaTheme="minorEastAsia" w:hAnsi="Arial Narrow"/>
          <w:spacing w:val="2"/>
          <w:sz w:val="20"/>
          <w:szCs w:val="20"/>
        </w:rPr>
        <w:t>протоковой</w:t>
      </w:r>
      <w:proofErr w:type="spellEnd"/>
      <w:r w:rsidRPr="00656C80">
        <w:rPr>
          <w:rFonts w:ascii="Arial Narrow" w:eastAsiaTheme="minorEastAsia" w:hAnsi="Arial Narrow"/>
          <w:spacing w:val="2"/>
          <w:sz w:val="20"/>
          <w:szCs w:val="20"/>
        </w:rPr>
        <w:t xml:space="preserve"> системы и др.) обычно выставляется диагноз идиопатического рец</w:t>
      </w:r>
      <w:r w:rsidRPr="00656C80">
        <w:rPr>
          <w:rFonts w:ascii="Arial Narrow" w:eastAsiaTheme="minorEastAsia" w:hAnsi="Arial Narrow"/>
          <w:spacing w:val="2"/>
          <w:sz w:val="20"/>
          <w:szCs w:val="20"/>
        </w:rPr>
        <w:t>и</w:t>
      </w:r>
      <w:r w:rsidRPr="00656C80">
        <w:rPr>
          <w:rFonts w:ascii="Arial Narrow" w:eastAsiaTheme="minorEastAsia" w:hAnsi="Arial Narrow"/>
          <w:spacing w:val="2"/>
          <w:sz w:val="20"/>
          <w:szCs w:val="20"/>
        </w:rPr>
        <w:t>дивирующего панкреатита. В общей группе пациентов с таким диагнозом при манометрическом исследов</w:t>
      </w:r>
      <w:r w:rsidRPr="00656C80">
        <w:rPr>
          <w:rFonts w:ascii="Arial Narrow" w:eastAsiaTheme="minorEastAsia" w:hAnsi="Arial Narrow"/>
          <w:spacing w:val="2"/>
          <w:sz w:val="20"/>
          <w:szCs w:val="20"/>
        </w:rPr>
        <w:t>а</w:t>
      </w:r>
      <w:r w:rsidRPr="00656C80">
        <w:rPr>
          <w:rFonts w:ascii="Arial Narrow" w:eastAsiaTheme="minorEastAsia" w:hAnsi="Arial Narrow"/>
          <w:spacing w:val="2"/>
          <w:sz w:val="20"/>
          <w:szCs w:val="20"/>
        </w:rPr>
        <w:t xml:space="preserve">нии дисфункция СО выявляется в 39–90% случаев [7]. В основном болеют женщины в возрасте около 40 лет. </w:t>
      </w:r>
      <w:r w:rsidRPr="00656C80">
        <w:rPr>
          <w:rFonts w:ascii="Arial Narrow" w:eastAsiaTheme="minorEastAsia" w:hAnsi="Arial Narrow"/>
          <w:spacing w:val="2"/>
          <w:sz w:val="20"/>
          <w:szCs w:val="20"/>
        </w:rPr>
        <w:lastRenderedPageBreak/>
        <w:t>С учетом стандартных критериев оценки тяжесть па</w:t>
      </w:r>
      <w:r w:rsidRPr="00656C80">
        <w:rPr>
          <w:rFonts w:ascii="Arial Narrow" w:eastAsiaTheme="minorEastAsia" w:hAnsi="Arial Narrow"/>
          <w:spacing w:val="2"/>
          <w:sz w:val="20"/>
          <w:szCs w:val="20"/>
        </w:rPr>
        <w:t>н</w:t>
      </w:r>
      <w:r w:rsidRPr="00656C80">
        <w:rPr>
          <w:rFonts w:ascii="Arial Narrow" w:eastAsiaTheme="minorEastAsia" w:hAnsi="Arial Narrow"/>
          <w:spacing w:val="2"/>
          <w:sz w:val="20"/>
          <w:szCs w:val="20"/>
        </w:rPr>
        <w:t xml:space="preserve">креатита оценивается как невысокая. </w:t>
      </w:r>
    </w:p>
    <w:p w:rsidR="00037471" w:rsidRPr="00656C80" w:rsidRDefault="00037471" w:rsidP="00656C80">
      <w:pPr>
        <w:spacing w:line="221" w:lineRule="auto"/>
        <w:ind w:firstLine="284"/>
        <w:jc w:val="both"/>
        <w:rPr>
          <w:rFonts w:ascii="Arial Narrow" w:eastAsiaTheme="minorEastAsia" w:hAnsi="Arial Narrow"/>
          <w:spacing w:val="2"/>
          <w:sz w:val="20"/>
          <w:szCs w:val="20"/>
        </w:rPr>
      </w:pPr>
      <w:r w:rsidRPr="00656C80">
        <w:rPr>
          <w:rFonts w:ascii="Arial Narrow" w:eastAsiaTheme="minorEastAsia" w:hAnsi="Arial Narrow"/>
          <w:spacing w:val="2"/>
          <w:sz w:val="20"/>
          <w:szCs w:val="20"/>
        </w:rPr>
        <w:t xml:space="preserve">При дисфункции СО </w:t>
      </w:r>
      <w:proofErr w:type="spellStart"/>
      <w:r w:rsidRPr="00656C80">
        <w:rPr>
          <w:rFonts w:ascii="Arial Narrow" w:eastAsiaTheme="minorEastAsia" w:hAnsi="Arial Narrow"/>
          <w:spacing w:val="2"/>
          <w:sz w:val="20"/>
          <w:szCs w:val="20"/>
        </w:rPr>
        <w:t>мониторирование</w:t>
      </w:r>
      <w:proofErr w:type="spellEnd"/>
      <w:r w:rsidRPr="00656C80">
        <w:rPr>
          <w:rFonts w:ascii="Arial Narrow" w:eastAsiaTheme="minorEastAsia" w:hAnsi="Arial Narrow"/>
          <w:spacing w:val="2"/>
          <w:sz w:val="20"/>
          <w:szCs w:val="20"/>
        </w:rPr>
        <w:t xml:space="preserve"> диаметра панкреатического протока в ответ на введение секр</w:t>
      </w:r>
      <w:r w:rsidRPr="00656C80">
        <w:rPr>
          <w:rFonts w:ascii="Arial Narrow" w:eastAsiaTheme="minorEastAsia" w:hAnsi="Arial Narrow"/>
          <w:spacing w:val="2"/>
          <w:sz w:val="20"/>
          <w:szCs w:val="20"/>
        </w:rPr>
        <w:t>е</w:t>
      </w:r>
      <w:r w:rsidRPr="00656C80">
        <w:rPr>
          <w:rFonts w:ascii="Arial Narrow" w:eastAsiaTheme="minorEastAsia" w:hAnsi="Arial Narrow"/>
          <w:spacing w:val="2"/>
          <w:sz w:val="20"/>
          <w:szCs w:val="20"/>
        </w:rPr>
        <w:t>тина после его прекращения выявляет длительное расширение протока. Чувствительность метода ни</w:t>
      </w:r>
      <w:r w:rsidRPr="00656C80">
        <w:rPr>
          <w:rFonts w:ascii="Arial Narrow" w:eastAsiaTheme="minorEastAsia" w:hAnsi="Arial Narrow"/>
          <w:spacing w:val="2"/>
          <w:sz w:val="20"/>
          <w:szCs w:val="20"/>
        </w:rPr>
        <w:t>з</w:t>
      </w:r>
      <w:r w:rsidRPr="00656C80">
        <w:rPr>
          <w:rFonts w:ascii="Arial Narrow" w:eastAsiaTheme="minorEastAsia" w:hAnsi="Arial Narrow"/>
          <w:spacing w:val="2"/>
          <w:sz w:val="20"/>
          <w:szCs w:val="20"/>
        </w:rPr>
        <w:t>кая, что не позволяет пока его широко использовать. Магнитно-резонансная томография (МРТ) также пом</w:t>
      </w:r>
      <w:r w:rsidRPr="00656C80">
        <w:rPr>
          <w:rFonts w:ascii="Arial Narrow" w:eastAsiaTheme="minorEastAsia" w:hAnsi="Arial Narrow"/>
          <w:spacing w:val="2"/>
          <w:sz w:val="20"/>
          <w:szCs w:val="20"/>
        </w:rPr>
        <w:t>о</w:t>
      </w:r>
      <w:r w:rsidRPr="00656C80">
        <w:rPr>
          <w:rFonts w:ascii="Arial Narrow" w:eastAsiaTheme="minorEastAsia" w:hAnsi="Arial Narrow"/>
          <w:spacing w:val="2"/>
          <w:sz w:val="20"/>
          <w:szCs w:val="20"/>
        </w:rPr>
        <w:t xml:space="preserve">гает оценить </w:t>
      </w:r>
      <w:proofErr w:type="spellStart"/>
      <w:r w:rsidRPr="00656C80">
        <w:rPr>
          <w:rFonts w:ascii="Arial Narrow" w:eastAsiaTheme="minorEastAsia" w:hAnsi="Arial Narrow"/>
          <w:spacing w:val="2"/>
          <w:sz w:val="20"/>
          <w:szCs w:val="20"/>
        </w:rPr>
        <w:t>протоковую</w:t>
      </w:r>
      <w:proofErr w:type="spellEnd"/>
      <w:r w:rsidRPr="00656C80">
        <w:rPr>
          <w:rFonts w:ascii="Arial Narrow" w:eastAsiaTheme="minorEastAsia" w:hAnsi="Arial Narrow"/>
          <w:spacing w:val="2"/>
          <w:sz w:val="20"/>
          <w:szCs w:val="20"/>
        </w:rPr>
        <w:t xml:space="preserve"> систему поджелудочной ж</w:t>
      </w:r>
      <w:r w:rsidRPr="00656C80">
        <w:rPr>
          <w:rFonts w:ascii="Arial Narrow" w:eastAsiaTheme="minorEastAsia" w:hAnsi="Arial Narrow"/>
          <w:spacing w:val="2"/>
          <w:sz w:val="20"/>
          <w:szCs w:val="20"/>
        </w:rPr>
        <w:t>е</w:t>
      </w:r>
      <w:r w:rsidRPr="00656C80">
        <w:rPr>
          <w:rFonts w:ascii="Arial Narrow" w:eastAsiaTheme="minorEastAsia" w:hAnsi="Arial Narrow"/>
          <w:spacing w:val="2"/>
          <w:sz w:val="20"/>
          <w:szCs w:val="20"/>
        </w:rPr>
        <w:t xml:space="preserve">лезы, как и саму структуру органа. Эндоскопическое УЗИ позволяет оценить и исключить такие причины острого возвратного панкреатита, как </w:t>
      </w:r>
      <w:proofErr w:type="spellStart"/>
      <w:r w:rsidRPr="00656C80">
        <w:rPr>
          <w:rFonts w:ascii="Arial Narrow" w:eastAsiaTheme="minorEastAsia" w:hAnsi="Arial Narrow"/>
          <w:spacing w:val="2"/>
          <w:sz w:val="20"/>
          <w:szCs w:val="20"/>
        </w:rPr>
        <w:t>микролитиаз</w:t>
      </w:r>
      <w:proofErr w:type="spellEnd"/>
      <w:r w:rsidRPr="00656C80">
        <w:rPr>
          <w:rFonts w:ascii="Arial Narrow" w:eastAsiaTheme="minorEastAsia" w:hAnsi="Arial Narrow"/>
          <w:spacing w:val="2"/>
          <w:sz w:val="20"/>
          <w:szCs w:val="20"/>
        </w:rPr>
        <w:t>. Наиболее информативным методом подтверждения диагноза дисфункции СО</w:t>
      </w:r>
      <w:r w:rsidR="00656C80">
        <w:rPr>
          <w:rFonts w:ascii="Arial Narrow" w:eastAsiaTheme="minorEastAsia" w:hAnsi="Arial Narrow"/>
          <w:spacing w:val="2"/>
          <w:sz w:val="20"/>
          <w:szCs w:val="20"/>
        </w:rPr>
        <w:t xml:space="preserve"> </w:t>
      </w:r>
      <w:r w:rsidRPr="00656C80">
        <w:rPr>
          <w:rFonts w:ascii="Arial Narrow" w:eastAsiaTheme="minorEastAsia" w:hAnsi="Arial Narrow"/>
          <w:spacing w:val="2"/>
          <w:sz w:val="20"/>
          <w:szCs w:val="20"/>
        </w:rPr>
        <w:t xml:space="preserve">панкреатического типа и в этом случае также является </w:t>
      </w:r>
      <w:proofErr w:type="spellStart"/>
      <w:r w:rsidRPr="00656C80">
        <w:rPr>
          <w:rFonts w:ascii="Arial Narrow" w:eastAsiaTheme="minorEastAsia" w:hAnsi="Arial Narrow"/>
          <w:spacing w:val="2"/>
          <w:sz w:val="20"/>
          <w:szCs w:val="20"/>
        </w:rPr>
        <w:t>манометрия</w:t>
      </w:r>
      <w:proofErr w:type="spellEnd"/>
      <w:r w:rsidRPr="00656C80">
        <w:rPr>
          <w:rFonts w:ascii="Arial Narrow" w:eastAsiaTheme="minorEastAsia" w:hAnsi="Arial Narrow"/>
          <w:spacing w:val="2"/>
          <w:sz w:val="20"/>
          <w:szCs w:val="20"/>
        </w:rPr>
        <w:t xml:space="preserve">. </w:t>
      </w:r>
    </w:p>
    <w:p w:rsidR="00037471" w:rsidRPr="00656C80" w:rsidRDefault="00037471" w:rsidP="00656C80">
      <w:pPr>
        <w:spacing w:line="221" w:lineRule="auto"/>
        <w:ind w:firstLine="284"/>
        <w:jc w:val="both"/>
        <w:rPr>
          <w:rFonts w:ascii="Arial Narrow" w:eastAsiaTheme="minorEastAsia" w:hAnsi="Arial Narrow"/>
          <w:spacing w:val="2"/>
          <w:sz w:val="20"/>
          <w:szCs w:val="20"/>
        </w:rPr>
      </w:pPr>
      <w:r w:rsidRPr="00656C80">
        <w:rPr>
          <w:rFonts w:ascii="Arial Narrow" w:eastAsiaTheme="minorEastAsia" w:hAnsi="Arial Narrow"/>
          <w:spacing w:val="2"/>
          <w:sz w:val="20"/>
          <w:szCs w:val="20"/>
        </w:rPr>
        <w:t>Но большое число осложнений – прежде всего эпизоды острого панкреатита в сроки от 24 до 72 ч после процедуры – требует тщательного отбора пац</w:t>
      </w:r>
      <w:r w:rsidRPr="00656C80">
        <w:rPr>
          <w:rFonts w:ascii="Arial Narrow" w:eastAsiaTheme="minorEastAsia" w:hAnsi="Arial Narrow"/>
          <w:spacing w:val="2"/>
          <w:sz w:val="20"/>
          <w:szCs w:val="20"/>
        </w:rPr>
        <w:t>и</w:t>
      </w:r>
      <w:r w:rsidRPr="00656C80">
        <w:rPr>
          <w:rFonts w:ascii="Arial Narrow" w:eastAsiaTheme="minorEastAsia" w:hAnsi="Arial Narrow"/>
          <w:spacing w:val="2"/>
          <w:sz w:val="20"/>
          <w:szCs w:val="20"/>
        </w:rPr>
        <w:t xml:space="preserve">ентов и профилактики осложнений перед проведением этого инвазивного исследования. В качестве скрининг-теста предложено введение </w:t>
      </w:r>
      <w:proofErr w:type="spellStart"/>
      <w:r w:rsidRPr="00656C80">
        <w:rPr>
          <w:rFonts w:ascii="Arial Narrow" w:eastAsiaTheme="minorEastAsia" w:hAnsi="Arial Narrow"/>
          <w:spacing w:val="2"/>
          <w:sz w:val="20"/>
          <w:szCs w:val="20"/>
        </w:rPr>
        <w:t>ботулотоксина</w:t>
      </w:r>
      <w:proofErr w:type="spellEnd"/>
      <w:r w:rsidRPr="00656C80">
        <w:rPr>
          <w:rFonts w:ascii="Arial Narrow" w:eastAsiaTheme="minorEastAsia" w:hAnsi="Arial Narrow"/>
          <w:spacing w:val="2"/>
          <w:sz w:val="20"/>
          <w:szCs w:val="20"/>
        </w:rPr>
        <w:t xml:space="preserve"> в область сфинктера. Купирование боли и эпизодов панкреатита на срок до 3 мес. считается подтверждением спазма сфинктера, лежащего в основе симптомов. Таким о</w:t>
      </w:r>
      <w:r w:rsidRPr="00656C80">
        <w:rPr>
          <w:rFonts w:ascii="Arial Narrow" w:eastAsiaTheme="minorEastAsia" w:hAnsi="Arial Narrow"/>
          <w:spacing w:val="2"/>
          <w:sz w:val="20"/>
          <w:szCs w:val="20"/>
        </w:rPr>
        <w:t>б</w:t>
      </w:r>
      <w:r w:rsidRPr="00656C80">
        <w:rPr>
          <w:rFonts w:ascii="Arial Narrow" w:eastAsiaTheme="minorEastAsia" w:hAnsi="Arial Narrow"/>
          <w:spacing w:val="2"/>
          <w:sz w:val="20"/>
          <w:szCs w:val="20"/>
        </w:rPr>
        <w:t>разом, при наличии эпизодов болей в сочетании с п</w:t>
      </w:r>
      <w:r w:rsidRPr="00656C80">
        <w:rPr>
          <w:rFonts w:ascii="Arial Narrow" w:eastAsiaTheme="minorEastAsia" w:hAnsi="Arial Narrow"/>
          <w:spacing w:val="2"/>
          <w:sz w:val="20"/>
          <w:szCs w:val="20"/>
        </w:rPr>
        <w:t>о</w:t>
      </w:r>
      <w:r w:rsidRPr="00656C80">
        <w:rPr>
          <w:rFonts w:ascii="Arial Narrow" w:eastAsiaTheme="minorEastAsia" w:hAnsi="Arial Narrow"/>
          <w:spacing w:val="2"/>
          <w:sz w:val="20"/>
          <w:szCs w:val="20"/>
        </w:rPr>
        <w:t>вышением уровня амилазы/липазы для исключения структурных аномалий (</w:t>
      </w:r>
      <w:proofErr w:type="spellStart"/>
      <w:r w:rsidRPr="00656C80">
        <w:rPr>
          <w:rFonts w:ascii="Arial Narrow" w:eastAsiaTheme="minorEastAsia" w:hAnsi="Arial Narrow"/>
          <w:spacing w:val="2"/>
          <w:sz w:val="20"/>
          <w:szCs w:val="20"/>
        </w:rPr>
        <w:t>микролитиаз</w:t>
      </w:r>
      <w:proofErr w:type="spellEnd"/>
      <w:r w:rsidRPr="00656C80">
        <w:rPr>
          <w:rFonts w:ascii="Arial Narrow" w:eastAsiaTheme="minorEastAsia" w:hAnsi="Arial Narrow"/>
          <w:spacing w:val="2"/>
          <w:sz w:val="20"/>
          <w:szCs w:val="20"/>
        </w:rPr>
        <w:t xml:space="preserve">, </w:t>
      </w:r>
      <w:proofErr w:type="spellStart"/>
      <w:r w:rsidRPr="00656C80">
        <w:rPr>
          <w:rFonts w:ascii="Arial Narrow" w:eastAsiaTheme="minorEastAsia" w:hAnsi="Arial Narrow"/>
          <w:spacing w:val="2"/>
          <w:sz w:val="20"/>
          <w:szCs w:val="20"/>
        </w:rPr>
        <w:t>pancreasdivisum</w:t>
      </w:r>
      <w:proofErr w:type="spellEnd"/>
      <w:r w:rsidRPr="00656C80">
        <w:rPr>
          <w:rFonts w:ascii="Arial Narrow" w:eastAsiaTheme="minorEastAsia" w:hAnsi="Arial Narrow"/>
          <w:spacing w:val="2"/>
          <w:sz w:val="20"/>
          <w:szCs w:val="20"/>
        </w:rPr>
        <w:t>, панкреатит известной этиологии) необходимо пров</w:t>
      </w:r>
      <w:r w:rsidRPr="00656C80">
        <w:rPr>
          <w:rFonts w:ascii="Arial Narrow" w:eastAsiaTheme="minorEastAsia" w:hAnsi="Arial Narrow"/>
          <w:spacing w:val="2"/>
          <w:sz w:val="20"/>
          <w:szCs w:val="20"/>
        </w:rPr>
        <w:t>е</w:t>
      </w:r>
      <w:r w:rsidRPr="00656C80">
        <w:rPr>
          <w:rFonts w:ascii="Arial Narrow" w:eastAsiaTheme="minorEastAsia" w:hAnsi="Arial Narrow"/>
          <w:spacing w:val="2"/>
          <w:sz w:val="20"/>
          <w:szCs w:val="20"/>
        </w:rPr>
        <w:t xml:space="preserve">дение </w:t>
      </w:r>
      <w:r w:rsidRPr="00656C80">
        <w:rPr>
          <w:rFonts w:ascii="Arial Narrow" w:eastAsiaTheme="minorEastAsia" w:hAnsi="Arial Narrow"/>
          <w:bCs/>
          <w:spacing w:val="2"/>
          <w:sz w:val="20"/>
          <w:szCs w:val="20"/>
        </w:rPr>
        <w:t>абдоминального</w:t>
      </w:r>
      <w:r w:rsidRPr="00656C80">
        <w:rPr>
          <w:rFonts w:ascii="Arial Narrow" w:eastAsiaTheme="minorEastAsia" w:hAnsi="Arial Narrow"/>
          <w:spacing w:val="2"/>
          <w:sz w:val="20"/>
          <w:szCs w:val="20"/>
        </w:rPr>
        <w:t xml:space="preserve"> УЗИ, МРТ или эндоскопическ</w:t>
      </w:r>
      <w:r w:rsidRPr="00656C80">
        <w:rPr>
          <w:rFonts w:ascii="Arial Narrow" w:eastAsiaTheme="minorEastAsia" w:hAnsi="Arial Narrow"/>
          <w:spacing w:val="2"/>
          <w:sz w:val="20"/>
          <w:szCs w:val="20"/>
        </w:rPr>
        <w:t>о</w:t>
      </w:r>
      <w:r w:rsidRPr="00656C80">
        <w:rPr>
          <w:rFonts w:ascii="Arial Narrow" w:eastAsiaTheme="minorEastAsia" w:hAnsi="Arial Narrow"/>
          <w:spacing w:val="2"/>
          <w:sz w:val="20"/>
          <w:szCs w:val="20"/>
        </w:rPr>
        <w:t xml:space="preserve">го УЗИ, а затем при необходимости – ретроградной </w:t>
      </w:r>
      <w:proofErr w:type="spellStart"/>
      <w:r w:rsidRPr="00656C80">
        <w:rPr>
          <w:rFonts w:ascii="Arial Narrow" w:eastAsiaTheme="minorEastAsia" w:hAnsi="Arial Narrow"/>
          <w:spacing w:val="2"/>
          <w:sz w:val="20"/>
          <w:szCs w:val="20"/>
        </w:rPr>
        <w:t>панкреатохолангиографии</w:t>
      </w:r>
      <w:proofErr w:type="spellEnd"/>
      <w:r w:rsidRPr="00656C80">
        <w:rPr>
          <w:rFonts w:ascii="Arial Narrow" w:eastAsiaTheme="minorEastAsia" w:hAnsi="Arial Narrow"/>
          <w:spacing w:val="2"/>
          <w:sz w:val="20"/>
          <w:szCs w:val="20"/>
        </w:rPr>
        <w:t xml:space="preserve"> с исследованием желчи и </w:t>
      </w:r>
      <w:proofErr w:type="spellStart"/>
      <w:r w:rsidRPr="00656C80">
        <w:rPr>
          <w:rFonts w:ascii="Arial Narrow" w:eastAsiaTheme="minorEastAsia" w:hAnsi="Arial Narrow"/>
          <w:spacing w:val="2"/>
          <w:sz w:val="20"/>
          <w:szCs w:val="20"/>
        </w:rPr>
        <w:t>манометрией</w:t>
      </w:r>
      <w:proofErr w:type="spellEnd"/>
      <w:r w:rsidR="00541E9B" w:rsidRPr="00656C80">
        <w:rPr>
          <w:rFonts w:ascii="Arial Narrow" w:eastAsiaTheme="minorEastAsia" w:hAnsi="Arial Narrow"/>
          <w:spacing w:val="2"/>
          <w:sz w:val="20"/>
          <w:szCs w:val="20"/>
        </w:rPr>
        <w:t xml:space="preserve"> </w:t>
      </w:r>
      <w:r w:rsidRPr="00656C80">
        <w:rPr>
          <w:rFonts w:ascii="Arial Narrow" w:eastAsiaTheme="minorEastAsia" w:hAnsi="Arial Narrow"/>
          <w:spacing w:val="2"/>
          <w:sz w:val="20"/>
          <w:szCs w:val="20"/>
        </w:rPr>
        <w:t xml:space="preserve">СО. </w:t>
      </w:r>
    </w:p>
    <w:p w:rsidR="00037471" w:rsidRPr="00656C80" w:rsidRDefault="00037471" w:rsidP="00656C80">
      <w:pPr>
        <w:spacing w:line="221" w:lineRule="auto"/>
        <w:ind w:firstLine="284"/>
        <w:jc w:val="both"/>
        <w:rPr>
          <w:rFonts w:ascii="Arial Narrow" w:eastAsiaTheme="minorEastAsia" w:hAnsi="Arial Narrow"/>
          <w:spacing w:val="2"/>
          <w:sz w:val="20"/>
          <w:szCs w:val="20"/>
        </w:rPr>
      </w:pPr>
      <w:r w:rsidRPr="00656C80">
        <w:rPr>
          <w:rFonts w:ascii="Arial Narrow" w:eastAsiaTheme="minorEastAsia" w:hAnsi="Arial Narrow"/>
          <w:spacing w:val="2"/>
          <w:sz w:val="20"/>
          <w:szCs w:val="20"/>
        </w:rPr>
        <w:t>При отсутствии эффекта от консервативной спа</w:t>
      </w:r>
      <w:r w:rsidRPr="00656C80">
        <w:rPr>
          <w:rFonts w:ascii="Arial Narrow" w:eastAsiaTheme="minorEastAsia" w:hAnsi="Arial Narrow"/>
          <w:spacing w:val="2"/>
          <w:sz w:val="20"/>
          <w:szCs w:val="20"/>
        </w:rPr>
        <w:t>з</w:t>
      </w:r>
      <w:r w:rsidRPr="00656C80">
        <w:rPr>
          <w:rFonts w:ascii="Arial Narrow" w:eastAsiaTheme="minorEastAsia" w:hAnsi="Arial Narrow"/>
          <w:spacing w:val="2"/>
          <w:sz w:val="20"/>
          <w:szCs w:val="20"/>
        </w:rPr>
        <w:t xml:space="preserve">молитической терапии </w:t>
      </w:r>
      <w:r w:rsidRPr="00656C80">
        <w:rPr>
          <w:rFonts w:ascii="Arial Narrow" w:eastAsiaTheme="minorEastAsia" w:hAnsi="Arial Narrow"/>
          <w:bCs/>
          <w:spacing w:val="2"/>
          <w:sz w:val="20"/>
          <w:szCs w:val="20"/>
        </w:rPr>
        <w:t>лечение</w:t>
      </w:r>
      <w:r w:rsidRPr="00656C80">
        <w:rPr>
          <w:rFonts w:ascii="Arial Narrow" w:eastAsiaTheme="minorEastAsia" w:hAnsi="Arial Narrow"/>
          <w:spacing w:val="2"/>
          <w:sz w:val="20"/>
          <w:szCs w:val="20"/>
        </w:rPr>
        <w:t xml:space="preserve"> основывается на </w:t>
      </w:r>
      <w:proofErr w:type="spellStart"/>
      <w:r w:rsidRPr="00656C80">
        <w:rPr>
          <w:rFonts w:ascii="Arial Narrow" w:eastAsiaTheme="minorEastAsia" w:hAnsi="Arial Narrow"/>
          <w:spacing w:val="2"/>
          <w:sz w:val="20"/>
          <w:szCs w:val="20"/>
        </w:rPr>
        <w:t>сфинктеротомии</w:t>
      </w:r>
      <w:proofErr w:type="spellEnd"/>
      <w:r w:rsidRPr="00656C80">
        <w:rPr>
          <w:rFonts w:ascii="Arial Narrow" w:eastAsiaTheme="minorEastAsia" w:hAnsi="Arial Narrow"/>
          <w:spacing w:val="2"/>
          <w:sz w:val="20"/>
          <w:szCs w:val="20"/>
        </w:rPr>
        <w:t xml:space="preserve"> и разделении СО на </w:t>
      </w:r>
      <w:proofErr w:type="spellStart"/>
      <w:r w:rsidRPr="00656C80">
        <w:rPr>
          <w:rFonts w:ascii="Arial Narrow" w:eastAsiaTheme="minorEastAsia" w:hAnsi="Arial Narrow"/>
          <w:spacing w:val="2"/>
          <w:sz w:val="20"/>
          <w:szCs w:val="20"/>
        </w:rPr>
        <w:t>билиарный</w:t>
      </w:r>
      <w:proofErr w:type="spellEnd"/>
      <w:r w:rsidRPr="00656C80">
        <w:rPr>
          <w:rFonts w:ascii="Arial Narrow" w:eastAsiaTheme="minorEastAsia" w:hAnsi="Arial Narrow"/>
          <w:spacing w:val="2"/>
          <w:sz w:val="20"/>
          <w:szCs w:val="20"/>
        </w:rPr>
        <w:t xml:space="preserve"> и панкреатический отделы. </w:t>
      </w:r>
    </w:p>
    <w:p w:rsidR="00037471" w:rsidRPr="00656C80" w:rsidRDefault="00037471" w:rsidP="00656C80">
      <w:pPr>
        <w:spacing w:line="221" w:lineRule="auto"/>
        <w:ind w:firstLine="284"/>
        <w:jc w:val="both"/>
        <w:rPr>
          <w:rFonts w:ascii="Arial Narrow" w:eastAsiaTheme="minorEastAsia" w:hAnsi="Arial Narrow"/>
          <w:spacing w:val="2"/>
          <w:sz w:val="20"/>
          <w:szCs w:val="20"/>
        </w:rPr>
      </w:pPr>
      <w:r w:rsidRPr="00656C80">
        <w:rPr>
          <w:rFonts w:ascii="Arial Narrow" w:eastAsiaTheme="minorEastAsia" w:hAnsi="Arial Narrow"/>
          <w:spacing w:val="2"/>
          <w:sz w:val="20"/>
          <w:szCs w:val="20"/>
        </w:rPr>
        <w:t>Кишечная колика также характеризуется приступом болей в животе, обычно высокой и средней интенси</w:t>
      </w:r>
      <w:r w:rsidRPr="00656C80">
        <w:rPr>
          <w:rFonts w:ascii="Arial Narrow" w:eastAsiaTheme="minorEastAsia" w:hAnsi="Arial Narrow"/>
          <w:spacing w:val="2"/>
          <w:sz w:val="20"/>
          <w:szCs w:val="20"/>
        </w:rPr>
        <w:t>в</w:t>
      </w:r>
      <w:r w:rsidRPr="00656C80">
        <w:rPr>
          <w:rFonts w:ascii="Arial Narrow" w:eastAsiaTheme="minorEastAsia" w:hAnsi="Arial Narrow"/>
          <w:spacing w:val="2"/>
          <w:sz w:val="20"/>
          <w:szCs w:val="20"/>
        </w:rPr>
        <w:t>ности. Причины ее также различны и связаны с раст</w:t>
      </w:r>
      <w:r w:rsidRPr="00656C80">
        <w:rPr>
          <w:rFonts w:ascii="Arial Narrow" w:eastAsiaTheme="minorEastAsia" w:hAnsi="Arial Narrow"/>
          <w:spacing w:val="2"/>
          <w:sz w:val="20"/>
          <w:szCs w:val="20"/>
        </w:rPr>
        <w:t>я</w:t>
      </w:r>
      <w:r w:rsidRPr="00656C80">
        <w:rPr>
          <w:rFonts w:ascii="Arial Narrow" w:eastAsiaTheme="minorEastAsia" w:hAnsi="Arial Narrow"/>
          <w:spacing w:val="2"/>
          <w:sz w:val="20"/>
          <w:szCs w:val="20"/>
        </w:rPr>
        <w:t>жением, спазмом, усиленными сокращениями стенки кишечника. В ряде случаев колика может носить вес</w:t>
      </w:r>
      <w:r w:rsidRPr="00656C80">
        <w:rPr>
          <w:rFonts w:ascii="Arial Narrow" w:eastAsiaTheme="minorEastAsia" w:hAnsi="Arial Narrow"/>
          <w:spacing w:val="2"/>
          <w:sz w:val="20"/>
          <w:szCs w:val="20"/>
        </w:rPr>
        <w:t>ь</w:t>
      </w:r>
      <w:r w:rsidRPr="00656C80">
        <w:rPr>
          <w:rFonts w:ascii="Arial Narrow" w:eastAsiaTheme="minorEastAsia" w:hAnsi="Arial Narrow"/>
          <w:spacing w:val="2"/>
          <w:sz w:val="20"/>
          <w:szCs w:val="20"/>
        </w:rPr>
        <w:t>ма «безобидный» характер с точки зрения после</w:t>
      </w:r>
      <w:r w:rsidRPr="00656C80">
        <w:rPr>
          <w:rFonts w:ascii="Arial Narrow" w:eastAsiaTheme="minorEastAsia" w:hAnsi="Arial Narrow"/>
          <w:spacing w:val="2"/>
          <w:sz w:val="20"/>
          <w:szCs w:val="20"/>
        </w:rPr>
        <w:t>д</w:t>
      </w:r>
      <w:r w:rsidRPr="00656C80">
        <w:rPr>
          <w:rFonts w:ascii="Arial Narrow" w:eastAsiaTheme="minorEastAsia" w:hAnsi="Arial Narrow"/>
          <w:spacing w:val="2"/>
          <w:sz w:val="20"/>
          <w:szCs w:val="20"/>
        </w:rPr>
        <w:t>ствий и возникать вследствие избыточного газообр</w:t>
      </w:r>
      <w:r w:rsidRPr="00656C80">
        <w:rPr>
          <w:rFonts w:ascii="Arial Narrow" w:eastAsiaTheme="minorEastAsia" w:hAnsi="Arial Narrow"/>
          <w:spacing w:val="2"/>
          <w:sz w:val="20"/>
          <w:szCs w:val="20"/>
        </w:rPr>
        <w:t>а</w:t>
      </w:r>
      <w:r w:rsidRPr="00656C80">
        <w:rPr>
          <w:rFonts w:ascii="Arial Narrow" w:eastAsiaTheme="minorEastAsia" w:hAnsi="Arial Narrow"/>
          <w:spacing w:val="2"/>
          <w:sz w:val="20"/>
          <w:szCs w:val="20"/>
        </w:rPr>
        <w:t>зования, нарушений моторики кишки, особенно у лиц с висцеральной гиперчувствительностью. Ситуация м</w:t>
      </w:r>
      <w:r w:rsidRPr="00656C80">
        <w:rPr>
          <w:rFonts w:ascii="Arial Narrow" w:eastAsiaTheme="minorEastAsia" w:hAnsi="Arial Narrow"/>
          <w:spacing w:val="2"/>
          <w:sz w:val="20"/>
          <w:szCs w:val="20"/>
        </w:rPr>
        <w:t>о</w:t>
      </w:r>
      <w:r w:rsidRPr="00656C80">
        <w:rPr>
          <w:rFonts w:ascii="Arial Narrow" w:eastAsiaTheme="minorEastAsia" w:hAnsi="Arial Narrow"/>
          <w:spacing w:val="2"/>
          <w:sz w:val="20"/>
          <w:szCs w:val="20"/>
        </w:rPr>
        <w:t>жет провоцироваться возникновением препятствия для пассажа содержимого по кишечнику вследствие объемных образований, рубцов и спаек в брюшной полости. Кишечная колика может сопровождаться мн</w:t>
      </w:r>
      <w:r w:rsidRPr="00656C80">
        <w:rPr>
          <w:rFonts w:ascii="Arial Narrow" w:eastAsiaTheme="minorEastAsia" w:hAnsi="Arial Narrow"/>
          <w:spacing w:val="2"/>
          <w:sz w:val="20"/>
          <w:szCs w:val="20"/>
        </w:rPr>
        <w:t>о</w:t>
      </w:r>
      <w:r w:rsidRPr="00656C80">
        <w:rPr>
          <w:rFonts w:ascii="Arial Narrow" w:eastAsiaTheme="minorEastAsia" w:hAnsi="Arial Narrow"/>
          <w:spacing w:val="2"/>
          <w:sz w:val="20"/>
          <w:szCs w:val="20"/>
        </w:rPr>
        <w:t>гочисленными вегетативными симптомами: тошнотой, рвотой, вздутием живота и чувством распирания. К органическим причинам, вызывающим приступы к</w:t>
      </w:r>
      <w:r w:rsidRPr="00656C80">
        <w:rPr>
          <w:rFonts w:ascii="Arial Narrow" w:eastAsiaTheme="minorEastAsia" w:hAnsi="Arial Narrow"/>
          <w:spacing w:val="2"/>
          <w:sz w:val="20"/>
          <w:szCs w:val="20"/>
        </w:rPr>
        <w:t>и</w:t>
      </w:r>
      <w:r w:rsidRPr="00656C80">
        <w:rPr>
          <w:rFonts w:ascii="Arial Narrow" w:eastAsiaTheme="minorEastAsia" w:hAnsi="Arial Narrow"/>
          <w:spacing w:val="2"/>
          <w:sz w:val="20"/>
          <w:szCs w:val="20"/>
        </w:rPr>
        <w:t xml:space="preserve">шечной колики, относятся заворот сигмовидной кишки, вызванный операциями на кишечнике или </w:t>
      </w:r>
      <w:proofErr w:type="spellStart"/>
      <w:r w:rsidRPr="00656C80">
        <w:rPr>
          <w:rFonts w:ascii="Arial Narrow" w:eastAsiaTheme="minorEastAsia" w:hAnsi="Arial Narrow"/>
          <w:spacing w:val="2"/>
          <w:sz w:val="20"/>
          <w:szCs w:val="20"/>
        </w:rPr>
        <w:t>долихоси</w:t>
      </w:r>
      <w:r w:rsidRPr="00656C80">
        <w:rPr>
          <w:rFonts w:ascii="Arial Narrow" w:eastAsiaTheme="minorEastAsia" w:hAnsi="Arial Narrow"/>
          <w:spacing w:val="2"/>
          <w:sz w:val="20"/>
          <w:szCs w:val="20"/>
        </w:rPr>
        <w:t>г</w:t>
      </w:r>
      <w:r w:rsidRPr="00656C80">
        <w:rPr>
          <w:rFonts w:ascii="Arial Narrow" w:eastAsiaTheme="minorEastAsia" w:hAnsi="Arial Narrow"/>
          <w:spacing w:val="2"/>
          <w:sz w:val="20"/>
          <w:szCs w:val="20"/>
        </w:rPr>
        <w:t>мой</w:t>
      </w:r>
      <w:proofErr w:type="spellEnd"/>
      <w:r w:rsidRPr="00656C80">
        <w:rPr>
          <w:rFonts w:ascii="Arial Narrow" w:eastAsiaTheme="minorEastAsia" w:hAnsi="Arial Narrow"/>
          <w:spacing w:val="2"/>
          <w:sz w:val="20"/>
          <w:szCs w:val="20"/>
        </w:rPr>
        <w:t>, стеноз вследствие воспалительных заболеваний кишечника, объемные процессы в кишечнике, функц</w:t>
      </w:r>
      <w:r w:rsidRPr="00656C80">
        <w:rPr>
          <w:rFonts w:ascii="Arial Narrow" w:eastAsiaTheme="minorEastAsia" w:hAnsi="Arial Narrow"/>
          <w:spacing w:val="2"/>
          <w:sz w:val="20"/>
          <w:szCs w:val="20"/>
        </w:rPr>
        <w:t>и</w:t>
      </w:r>
      <w:r w:rsidRPr="00656C80">
        <w:rPr>
          <w:rFonts w:ascii="Arial Narrow" w:eastAsiaTheme="minorEastAsia" w:hAnsi="Arial Narrow"/>
          <w:spacing w:val="2"/>
          <w:sz w:val="20"/>
          <w:szCs w:val="20"/>
        </w:rPr>
        <w:t xml:space="preserve">ональная непроходимость – синдром </w:t>
      </w:r>
      <w:proofErr w:type="spellStart"/>
      <w:r w:rsidRPr="00656C80">
        <w:rPr>
          <w:rFonts w:ascii="Arial Narrow" w:eastAsiaTheme="minorEastAsia" w:hAnsi="Arial Narrow"/>
          <w:spacing w:val="2"/>
          <w:sz w:val="20"/>
          <w:szCs w:val="20"/>
        </w:rPr>
        <w:t>Ogilvie</w:t>
      </w:r>
      <w:proofErr w:type="spellEnd"/>
      <w:r w:rsidRPr="00656C80">
        <w:rPr>
          <w:rFonts w:ascii="Arial Narrow" w:eastAsiaTheme="minorEastAsia" w:hAnsi="Arial Narrow"/>
          <w:spacing w:val="2"/>
          <w:sz w:val="20"/>
          <w:szCs w:val="20"/>
        </w:rPr>
        <w:t>. В нек</w:t>
      </w:r>
      <w:r w:rsidRPr="00656C80">
        <w:rPr>
          <w:rFonts w:ascii="Arial Narrow" w:eastAsiaTheme="minorEastAsia" w:hAnsi="Arial Narrow"/>
          <w:spacing w:val="2"/>
          <w:sz w:val="20"/>
          <w:szCs w:val="20"/>
        </w:rPr>
        <w:t>о</w:t>
      </w:r>
      <w:r w:rsidRPr="00656C80">
        <w:rPr>
          <w:rFonts w:ascii="Arial Narrow" w:eastAsiaTheme="minorEastAsia" w:hAnsi="Arial Narrow"/>
          <w:spacing w:val="2"/>
          <w:sz w:val="20"/>
          <w:szCs w:val="20"/>
        </w:rPr>
        <w:t>торых случаях острый аппендицит может сопрово</w:t>
      </w:r>
      <w:r w:rsidRPr="00656C80">
        <w:rPr>
          <w:rFonts w:ascii="Arial Narrow" w:eastAsiaTheme="minorEastAsia" w:hAnsi="Arial Narrow"/>
          <w:spacing w:val="2"/>
          <w:sz w:val="20"/>
          <w:szCs w:val="20"/>
        </w:rPr>
        <w:t>ж</w:t>
      </w:r>
      <w:r w:rsidRPr="00656C80">
        <w:rPr>
          <w:rFonts w:ascii="Arial Narrow" w:eastAsiaTheme="minorEastAsia" w:hAnsi="Arial Narrow"/>
          <w:spacing w:val="2"/>
          <w:sz w:val="20"/>
          <w:szCs w:val="20"/>
        </w:rPr>
        <w:t>даться болями в виде колики, локализованной в пр</w:t>
      </w:r>
      <w:r w:rsidRPr="00656C80">
        <w:rPr>
          <w:rFonts w:ascii="Arial Narrow" w:eastAsiaTheme="minorEastAsia" w:hAnsi="Arial Narrow"/>
          <w:spacing w:val="2"/>
          <w:sz w:val="20"/>
          <w:szCs w:val="20"/>
        </w:rPr>
        <w:t>а</w:t>
      </w:r>
      <w:r w:rsidRPr="00656C80">
        <w:rPr>
          <w:rFonts w:ascii="Arial Narrow" w:eastAsiaTheme="minorEastAsia" w:hAnsi="Arial Narrow"/>
          <w:spacing w:val="2"/>
          <w:sz w:val="20"/>
          <w:szCs w:val="20"/>
        </w:rPr>
        <w:t>вой подвздошной области. Только детальное обслед</w:t>
      </w:r>
      <w:r w:rsidRPr="00656C80">
        <w:rPr>
          <w:rFonts w:ascii="Arial Narrow" w:eastAsiaTheme="minorEastAsia" w:hAnsi="Arial Narrow"/>
          <w:spacing w:val="2"/>
          <w:sz w:val="20"/>
          <w:szCs w:val="20"/>
        </w:rPr>
        <w:t>о</w:t>
      </w:r>
      <w:r w:rsidRPr="00656C80">
        <w:rPr>
          <w:rFonts w:ascii="Arial Narrow" w:eastAsiaTheme="minorEastAsia" w:hAnsi="Arial Narrow"/>
          <w:spacing w:val="2"/>
          <w:sz w:val="20"/>
          <w:szCs w:val="20"/>
        </w:rPr>
        <w:t>вание ЖКТ позволяет установить причину кишечной колики [7]. Статистические данные о частоте и вариа</w:t>
      </w:r>
      <w:r w:rsidRPr="00656C80">
        <w:rPr>
          <w:rFonts w:ascii="Arial Narrow" w:eastAsiaTheme="minorEastAsia" w:hAnsi="Arial Narrow"/>
          <w:spacing w:val="2"/>
          <w:sz w:val="20"/>
          <w:szCs w:val="20"/>
        </w:rPr>
        <w:t>н</w:t>
      </w:r>
      <w:r w:rsidRPr="00656C80">
        <w:rPr>
          <w:rFonts w:ascii="Arial Narrow" w:eastAsiaTheme="minorEastAsia" w:hAnsi="Arial Narrow"/>
          <w:spacing w:val="2"/>
          <w:sz w:val="20"/>
          <w:szCs w:val="20"/>
        </w:rPr>
        <w:t xml:space="preserve">тах кишечной колики различны и зависят от региона, лечебного учреждения и уровня его диагностических возможностей [8–11]. </w:t>
      </w:r>
    </w:p>
    <w:p w:rsidR="00037471" w:rsidRPr="00656C80" w:rsidRDefault="00037471" w:rsidP="00656C80">
      <w:pPr>
        <w:spacing w:line="221" w:lineRule="auto"/>
        <w:ind w:firstLine="284"/>
        <w:jc w:val="both"/>
        <w:rPr>
          <w:rFonts w:ascii="Arial Narrow" w:eastAsiaTheme="minorEastAsia" w:hAnsi="Arial Narrow"/>
          <w:spacing w:val="2"/>
          <w:sz w:val="20"/>
          <w:szCs w:val="20"/>
        </w:rPr>
      </w:pPr>
      <w:r w:rsidRPr="00656C80">
        <w:rPr>
          <w:rFonts w:ascii="Arial Narrow" w:eastAsiaTheme="minorEastAsia" w:hAnsi="Arial Narrow"/>
          <w:spacing w:val="2"/>
          <w:sz w:val="20"/>
          <w:szCs w:val="20"/>
        </w:rPr>
        <w:t xml:space="preserve">Одной из нечастых причин классической кишечной колики является отравление свинцом. Как и при любом </w:t>
      </w:r>
      <w:r w:rsidRPr="00656C80">
        <w:rPr>
          <w:rFonts w:ascii="Arial Narrow" w:eastAsiaTheme="minorEastAsia" w:hAnsi="Arial Narrow"/>
          <w:spacing w:val="2"/>
          <w:sz w:val="20"/>
          <w:szCs w:val="20"/>
        </w:rPr>
        <w:lastRenderedPageBreak/>
        <w:t xml:space="preserve">варианте колики, возникают приступы сильных </w:t>
      </w:r>
      <w:r w:rsidRPr="00656C80">
        <w:rPr>
          <w:rFonts w:ascii="Arial Narrow" w:eastAsiaTheme="minorEastAsia" w:hAnsi="Arial Narrow"/>
          <w:bCs/>
          <w:spacing w:val="2"/>
          <w:sz w:val="20"/>
          <w:szCs w:val="20"/>
        </w:rPr>
        <w:t>абд</w:t>
      </w:r>
      <w:r w:rsidRPr="00656C80">
        <w:rPr>
          <w:rFonts w:ascii="Arial Narrow" w:eastAsiaTheme="minorEastAsia" w:hAnsi="Arial Narrow"/>
          <w:bCs/>
          <w:spacing w:val="2"/>
          <w:sz w:val="20"/>
          <w:szCs w:val="20"/>
        </w:rPr>
        <w:t>о</w:t>
      </w:r>
      <w:r w:rsidRPr="00656C80">
        <w:rPr>
          <w:rFonts w:ascii="Arial Narrow" w:eastAsiaTheme="minorEastAsia" w:hAnsi="Arial Narrow"/>
          <w:bCs/>
          <w:spacing w:val="2"/>
          <w:sz w:val="20"/>
          <w:szCs w:val="20"/>
        </w:rPr>
        <w:t>минальных</w:t>
      </w:r>
      <w:r w:rsidRPr="00656C80">
        <w:rPr>
          <w:rFonts w:ascii="Arial Narrow" w:eastAsiaTheme="minorEastAsia" w:hAnsi="Arial Narrow"/>
          <w:spacing w:val="2"/>
          <w:sz w:val="20"/>
          <w:szCs w:val="20"/>
        </w:rPr>
        <w:t xml:space="preserve"> болей, сочетающиеся с когнитивными нарушениями, психическими отклонениями, повыше</w:t>
      </w:r>
      <w:r w:rsidRPr="00656C80">
        <w:rPr>
          <w:rFonts w:ascii="Arial Narrow" w:eastAsiaTheme="minorEastAsia" w:hAnsi="Arial Narrow"/>
          <w:spacing w:val="2"/>
          <w:sz w:val="20"/>
          <w:szCs w:val="20"/>
        </w:rPr>
        <w:t>н</w:t>
      </w:r>
      <w:r w:rsidRPr="00656C80">
        <w:rPr>
          <w:rFonts w:ascii="Arial Narrow" w:eastAsiaTheme="minorEastAsia" w:hAnsi="Arial Narrow"/>
          <w:spacing w:val="2"/>
          <w:sz w:val="20"/>
          <w:szCs w:val="20"/>
        </w:rPr>
        <w:t>ной раздражительностью, нарушениями сна, головн</w:t>
      </w:r>
      <w:r w:rsidRPr="00656C80">
        <w:rPr>
          <w:rFonts w:ascii="Arial Narrow" w:eastAsiaTheme="minorEastAsia" w:hAnsi="Arial Narrow"/>
          <w:spacing w:val="2"/>
          <w:sz w:val="20"/>
          <w:szCs w:val="20"/>
        </w:rPr>
        <w:t>ы</w:t>
      </w:r>
      <w:r w:rsidRPr="00656C80">
        <w:rPr>
          <w:rFonts w:ascii="Arial Narrow" w:eastAsiaTheme="minorEastAsia" w:hAnsi="Arial Narrow"/>
          <w:spacing w:val="2"/>
          <w:sz w:val="20"/>
          <w:szCs w:val="20"/>
        </w:rPr>
        <w:t>ми болями, необратимой стойкой неврологической симптоматикой, расстройствами половой функции, металлическим привкусом во рту. Свинцовая интокс</w:t>
      </w:r>
      <w:r w:rsidRPr="00656C80">
        <w:rPr>
          <w:rFonts w:ascii="Arial Narrow" w:eastAsiaTheme="minorEastAsia" w:hAnsi="Arial Narrow"/>
          <w:spacing w:val="2"/>
          <w:sz w:val="20"/>
          <w:szCs w:val="20"/>
        </w:rPr>
        <w:t>и</w:t>
      </w:r>
      <w:r w:rsidRPr="00656C80">
        <w:rPr>
          <w:rFonts w:ascii="Arial Narrow" w:eastAsiaTheme="minorEastAsia" w:hAnsi="Arial Narrow"/>
          <w:spacing w:val="2"/>
          <w:sz w:val="20"/>
          <w:szCs w:val="20"/>
        </w:rPr>
        <w:t>кация сопровождается анемией вследствие гемолиза, повреждением почек и кардиоваскулярной системы. Избыточное поступление свинца происходит при ко</w:t>
      </w:r>
      <w:r w:rsidRPr="00656C80">
        <w:rPr>
          <w:rFonts w:ascii="Arial Narrow" w:eastAsiaTheme="minorEastAsia" w:hAnsi="Arial Narrow"/>
          <w:spacing w:val="2"/>
          <w:sz w:val="20"/>
          <w:szCs w:val="20"/>
        </w:rPr>
        <w:t>н</w:t>
      </w:r>
      <w:r w:rsidRPr="00656C80">
        <w:rPr>
          <w:rFonts w:ascii="Arial Narrow" w:eastAsiaTheme="minorEastAsia" w:hAnsi="Arial Narrow"/>
          <w:spacing w:val="2"/>
          <w:sz w:val="20"/>
          <w:szCs w:val="20"/>
        </w:rPr>
        <w:t>такте с некоторыми видами топлива, на произво</w:t>
      </w:r>
      <w:r w:rsidRPr="00656C80">
        <w:rPr>
          <w:rFonts w:ascii="Arial Narrow" w:eastAsiaTheme="minorEastAsia" w:hAnsi="Arial Narrow"/>
          <w:spacing w:val="2"/>
          <w:sz w:val="20"/>
          <w:szCs w:val="20"/>
        </w:rPr>
        <w:t>д</w:t>
      </w:r>
      <w:r w:rsidRPr="00656C80">
        <w:rPr>
          <w:rFonts w:ascii="Arial Narrow" w:eastAsiaTheme="minorEastAsia" w:hAnsi="Arial Narrow"/>
          <w:spacing w:val="2"/>
          <w:sz w:val="20"/>
          <w:szCs w:val="20"/>
        </w:rPr>
        <w:t>ствах, через воду и растения, содержащие повыше</w:t>
      </w:r>
      <w:r w:rsidRPr="00656C80">
        <w:rPr>
          <w:rFonts w:ascii="Arial Narrow" w:eastAsiaTheme="minorEastAsia" w:hAnsi="Arial Narrow"/>
          <w:spacing w:val="2"/>
          <w:sz w:val="20"/>
          <w:szCs w:val="20"/>
        </w:rPr>
        <w:t>н</w:t>
      </w:r>
      <w:r w:rsidRPr="00656C80">
        <w:rPr>
          <w:rFonts w:ascii="Arial Narrow" w:eastAsiaTheme="minorEastAsia" w:hAnsi="Arial Narrow"/>
          <w:spacing w:val="2"/>
          <w:sz w:val="20"/>
          <w:szCs w:val="20"/>
        </w:rPr>
        <w:t>ную концентрацию данного металла. Чаща страдают мужчины. Ситуации в основном встречаются в разв</w:t>
      </w:r>
      <w:r w:rsidRPr="00656C80">
        <w:rPr>
          <w:rFonts w:ascii="Arial Narrow" w:eastAsiaTheme="minorEastAsia" w:hAnsi="Arial Narrow"/>
          <w:spacing w:val="2"/>
          <w:sz w:val="20"/>
          <w:szCs w:val="20"/>
        </w:rPr>
        <w:t>и</w:t>
      </w:r>
      <w:r w:rsidRPr="00656C80">
        <w:rPr>
          <w:rFonts w:ascii="Arial Narrow" w:eastAsiaTheme="minorEastAsia" w:hAnsi="Arial Narrow"/>
          <w:spacing w:val="2"/>
          <w:sz w:val="20"/>
          <w:szCs w:val="20"/>
        </w:rPr>
        <w:t xml:space="preserve">вающихся странах. </w:t>
      </w:r>
      <w:r w:rsidRPr="00656C80">
        <w:rPr>
          <w:rFonts w:ascii="Arial Narrow" w:eastAsiaTheme="minorEastAsia" w:hAnsi="Arial Narrow"/>
          <w:bCs/>
          <w:spacing w:val="2"/>
          <w:sz w:val="20"/>
          <w:szCs w:val="20"/>
        </w:rPr>
        <w:t>Лечение</w:t>
      </w:r>
      <w:r w:rsidRPr="00656C80">
        <w:rPr>
          <w:rFonts w:ascii="Arial Narrow" w:eastAsiaTheme="minorEastAsia" w:hAnsi="Arial Narrow"/>
          <w:spacing w:val="2"/>
          <w:sz w:val="20"/>
          <w:szCs w:val="20"/>
        </w:rPr>
        <w:t xml:space="preserve"> направлено на выведение свинца, в </w:t>
      </w:r>
      <w:proofErr w:type="spellStart"/>
      <w:r w:rsidRPr="00656C80">
        <w:rPr>
          <w:rFonts w:ascii="Arial Narrow" w:eastAsiaTheme="minorEastAsia" w:hAnsi="Arial Narrow"/>
          <w:spacing w:val="2"/>
          <w:sz w:val="20"/>
          <w:szCs w:val="20"/>
        </w:rPr>
        <w:t>т.ч</w:t>
      </w:r>
      <w:proofErr w:type="spellEnd"/>
      <w:r w:rsidRPr="00656C80">
        <w:rPr>
          <w:rFonts w:ascii="Arial Narrow" w:eastAsiaTheme="minorEastAsia" w:hAnsi="Arial Narrow"/>
          <w:spacing w:val="2"/>
          <w:sz w:val="20"/>
          <w:szCs w:val="20"/>
        </w:rPr>
        <w:t xml:space="preserve">. с применением </w:t>
      </w:r>
      <w:proofErr w:type="spellStart"/>
      <w:r w:rsidRPr="00656C80">
        <w:rPr>
          <w:rFonts w:ascii="Arial Narrow" w:eastAsiaTheme="minorEastAsia" w:hAnsi="Arial Narrow"/>
          <w:spacing w:val="2"/>
          <w:sz w:val="20"/>
          <w:szCs w:val="20"/>
        </w:rPr>
        <w:t>хелатов</w:t>
      </w:r>
      <w:proofErr w:type="spellEnd"/>
      <w:r w:rsidRPr="00656C80">
        <w:rPr>
          <w:rFonts w:ascii="Arial Narrow" w:eastAsiaTheme="minorEastAsia" w:hAnsi="Arial Narrow"/>
          <w:spacing w:val="2"/>
          <w:sz w:val="20"/>
          <w:szCs w:val="20"/>
        </w:rPr>
        <w:t>. Прогноз опр</w:t>
      </w:r>
      <w:r w:rsidRPr="00656C80">
        <w:rPr>
          <w:rFonts w:ascii="Arial Narrow" w:eastAsiaTheme="minorEastAsia" w:hAnsi="Arial Narrow"/>
          <w:spacing w:val="2"/>
          <w:sz w:val="20"/>
          <w:szCs w:val="20"/>
        </w:rPr>
        <w:t>е</w:t>
      </w:r>
      <w:r w:rsidRPr="00656C80">
        <w:rPr>
          <w:rFonts w:ascii="Arial Narrow" w:eastAsiaTheme="minorEastAsia" w:hAnsi="Arial Narrow"/>
          <w:spacing w:val="2"/>
          <w:sz w:val="20"/>
          <w:szCs w:val="20"/>
        </w:rPr>
        <w:t xml:space="preserve">деляется концентрацией свинца в сыворотке крови [12]. </w:t>
      </w:r>
    </w:p>
    <w:p w:rsidR="00037471" w:rsidRPr="00656C80" w:rsidRDefault="00037471" w:rsidP="00656C80">
      <w:pPr>
        <w:spacing w:line="221" w:lineRule="auto"/>
        <w:ind w:firstLine="284"/>
        <w:jc w:val="both"/>
        <w:rPr>
          <w:rFonts w:ascii="Arial Narrow" w:eastAsiaTheme="minorEastAsia" w:hAnsi="Arial Narrow"/>
          <w:spacing w:val="2"/>
          <w:sz w:val="20"/>
          <w:szCs w:val="20"/>
        </w:rPr>
      </w:pPr>
      <w:r w:rsidRPr="00656C80">
        <w:rPr>
          <w:rFonts w:ascii="Arial Narrow" w:eastAsiaTheme="minorEastAsia" w:hAnsi="Arial Narrow"/>
          <w:spacing w:val="2"/>
          <w:sz w:val="20"/>
          <w:szCs w:val="20"/>
        </w:rPr>
        <w:t xml:space="preserve">Особое место в </w:t>
      </w:r>
      <w:r w:rsidRPr="00656C80">
        <w:rPr>
          <w:rFonts w:ascii="Arial Narrow" w:eastAsiaTheme="minorEastAsia" w:hAnsi="Arial Narrow"/>
          <w:bCs/>
          <w:spacing w:val="2"/>
          <w:sz w:val="20"/>
          <w:szCs w:val="20"/>
        </w:rPr>
        <w:t>диагностике</w:t>
      </w:r>
      <w:r w:rsidRPr="00656C80">
        <w:rPr>
          <w:rFonts w:ascii="Arial Narrow" w:eastAsiaTheme="minorEastAsia" w:hAnsi="Arial Narrow"/>
          <w:spacing w:val="2"/>
          <w:sz w:val="20"/>
          <w:szCs w:val="20"/>
        </w:rPr>
        <w:t xml:space="preserve"> и лечении занимает почечная колика. Высокоинтенсивные боли в животе, поясничной области, с иррадиацией в паховую о</w:t>
      </w:r>
      <w:r w:rsidRPr="00656C80">
        <w:rPr>
          <w:rFonts w:ascii="Arial Narrow" w:eastAsiaTheme="minorEastAsia" w:hAnsi="Arial Narrow"/>
          <w:spacing w:val="2"/>
          <w:sz w:val="20"/>
          <w:szCs w:val="20"/>
        </w:rPr>
        <w:t>б</w:t>
      </w:r>
      <w:r w:rsidRPr="00656C80">
        <w:rPr>
          <w:rFonts w:ascii="Arial Narrow" w:eastAsiaTheme="minorEastAsia" w:hAnsi="Arial Narrow"/>
          <w:spacing w:val="2"/>
          <w:sz w:val="20"/>
          <w:szCs w:val="20"/>
        </w:rPr>
        <w:t>ласть сопровождаются учащенным мочеиспусканием, гематурией. Приступы могут провоцироваться физич</w:t>
      </w:r>
      <w:r w:rsidRPr="00656C80">
        <w:rPr>
          <w:rFonts w:ascii="Arial Narrow" w:eastAsiaTheme="minorEastAsia" w:hAnsi="Arial Narrow"/>
          <w:spacing w:val="2"/>
          <w:sz w:val="20"/>
          <w:szCs w:val="20"/>
        </w:rPr>
        <w:t>е</w:t>
      </w:r>
      <w:r w:rsidRPr="00656C80">
        <w:rPr>
          <w:rFonts w:ascii="Arial Narrow" w:eastAsiaTheme="minorEastAsia" w:hAnsi="Arial Narrow"/>
          <w:spacing w:val="2"/>
          <w:sz w:val="20"/>
          <w:szCs w:val="20"/>
        </w:rPr>
        <w:t xml:space="preserve">ским напряжением, тряской, изменением характера питания. Нередко сопровождаются многочисленными вегетативными проявлениями: тошнотой, рвотой, что в целом характерно для болей висцерального генеза. Высокая частота </w:t>
      </w:r>
      <w:proofErr w:type="spellStart"/>
      <w:r w:rsidRPr="00656C80">
        <w:rPr>
          <w:rFonts w:ascii="Arial Narrow" w:eastAsiaTheme="minorEastAsia" w:hAnsi="Arial Narrow"/>
          <w:spacing w:val="2"/>
          <w:sz w:val="20"/>
          <w:szCs w:val="20"/>
        </w:rPr>
        <w:t>уролитиаза</w:t>
      </w:r>
      <w:proofErr w:type="spellEnd"/>
      <w:r w:rsidRPr="00656C80">
        <w:rPr>
          <w:rFonts w:ascii="Arial Narrow" w:eastAsiaTheme="minorEastAsia" w:hAnsi="Arial Narrow"/>
          <w:spacing w:val="2"/>
          <w:sz w:val="20"/>
          <w:szCs w:val="20"/>
        </w:rPr>
        <w:t>, рецидивирующих болей – почечной колики, требующей дифференциальной диагностики с другими причинами боли, а также нео</w:t>
      </w:r>
      <w:r w:rsidRPr="00656C80">
        <w:rPr>
          <w:rFonts w:ascii="Arial Narrow" w:eastAsiaTheme="minorEastAsia" w:hAnsi="Arial Narrow"/>
          <w:spacing w:val="2"/>
          <w:sz w:val="20"/>
          <w:szCs w:val="20"/>
        </w:rPr>
        <w:t>т</w:t>
      </w:r>
      <w:r w:rsidRPr="00656C80">
        <w:rPr>
          <w:rFonts w:ascii="Arial Narrow" w:eastAsiaTheme="minorEastAsia" w:hAnsi="Arial Narrow"/>
          <w:spacing w:val="2"/>
          <w:sz w:val="20"/>
          <w:szCs w:val="20"/>
        </w:rPr>
        <w:t xml:space="preserve">ложного вмешательства для ее купирования, остается крайне актуальной проблемой. </w:t>
      </w:r>
    </w:p>
    <w:p w:rsidR="00037471" w:rsidRPr="00656C80" w:rsidRDefault="00037471" w:rsidP="00656C80">
      <w:pPr>
        <w:spacing w:line="221" w:lineRule="auto"/>
        <w:ind w:firstLine="284"/>
        <w:jc w:val="both"/>
        <w:rPr>
          <w:rFonts w:ascii="Arial Narrow" w:eastAsiaTheme="minorEastAsia" w:hAnsi="Arial Narrow"/>
          <w:spacing w:val="2"/>
          <w:sz w:val="20"/>
          <w:szCs w:val="20"/>
        </w:rPr>
      </w:pPr>
      <w:r w:rsidRPr="00656C80">
        <w:rPr>
          <w:rFonts w:ascii="Arial Narrow" w:eastAsiaTheme="minorEastAsia" w:hAnsi="Arial Narrow"/>
          <w:spacing w:val="2"/>
          <w:sz w:val="20"/>
          <w:szCs w:val="20"/>
        </w:rPr>
        <w:t>Важнейшим методом диагностики этой патологии остается ультразвуковой метод, в ряде случаев – рентгенологические методы диагностики, включая компьютерную томографию (КТ) [13, 14]. Магнитно-резонансный метод диагностики является невысоко чувствительным для выявления конкрементов моч</w:t>
      </w:r>
      <w:r w:rsidRPr="00656C80">
        <w:rPr>
          <w:rFonts w:ascii="Arial Narrow" w:eastAsiaTheme="minorEastAsia" w:hAnsi="Arial Narrow"/>
          <w:spacing w:val="2"/>
          <w:sz w:val="20"/>
          <w:szCs w:val="20"/>
        </w:rPr>
        <w:t>е</w:t>
      </w:r>
      <w:r w:rsidRPr="00656C80">
        <w:rPr>
          <w:rFonts w:ascii="Arial Narrow" w:eastAsiaTheme="minorEastAsia" w:hAnsi="Arial Narrow"/>
          <w:spacing w:val="2"/>
          <w:sz w:val="20"/>
          <w:szCs w:val="20"/>
        </w:rPr>
        <w:t xml:space="preserve">выделительной системы, но он способен выявлять последствия и осложнения </w:t>
      </w:r>
      <w:proofErr w:type="spellStart"/>
      <w:r w:rsidRPr="00656C80">
        <w:rPr>
          <w:rFonts w:ascii="Arial Narrow" w:eastAsiaTheme="minorEastAsia" w:hAnsi="Arial Narrow"/>
          <w:spacing w:val="2"/>
          <w:sz w:val="20"/>
          <w:szCs w:val="20"/>
        </w:rPr>
        <w:t>уролитиаза</w:t>
      </w:r>
      <w:proofErr w:type="spellEnd"/>
      <w:r w:rsidRPr="00656C80">
        <w:rPr>
          <w:rFonts w:ascii="Arial Narrow" w:eastAsiaTheme="minorEastAsia" w:hAnsi="Arial Narrow"/>
          <w:spacing w:val="2"/>
          <w:sz w:val="20"/>
          <w:szCs w:val="20"/>
        </w:rPr>
        <w:t xml:space="preserve">, в </w:t>
      </w:r>
      <w:proofErr w:type="spellStart"/>
      <w:r w:rsidRPr="00656C80">
        <w:rPr>
          <w:rFonts w:ascii="Arial Narrow" w:eastAsiaTheme="minorEastAsia" w:hAnsi="Arial Narrow"/>
          <w:spacing w:val="2"/>
          <w:sz w:val="20"/>
          <w:szCs w:val="20"/>
        </w:rPr>
        <w:t>т.ч</w:t>
      </w:r>
      <w:proofErr w:type="spellEnd"/>
      <w:r w:rsidRPr="00656C80">
        <w:rPr>
          <w:rFonts w:ascii="Arial Narrow" w:eastAsiaTheme="minorEastAsia" w:hAnsi="Arial Narrow"/>
          <w:spacing w:val="2"/>
          <w:sz w:val="20"/>
          <w:szCs w:val="20"/>
        </w:rPr>
        <w:t>. и восп</w:t>
      </w:r>
      <w:r w:rsidRPr="00656C80">
        <w:rPr>
          <w:rFonts w:ascii="Arial Narrow" w:eastAsiaTheme="minorEastAsia" w:hAnsi="Arial Narrow"/>
          <w:spacing w:val="2"/>
          <w:sz w:val="20"/>
          <w:szCs w:val="20"/>
        </w:rPr>
        <w:t>а</w:t>
      </w:r>
      <w:r w:rsidRPr="00656C80">
        <w:rPr>
          <w:rFonts w:ascii="Arial Narrow" w:eastAsiaTheme="minorEastAsia" w:hAnsi="Arial Narrow"/>
          <w:spacing w:val="2"/>
          <w:sz w:val="20"/>
          <w:szCs w:val="20"/>
        </w:rPr>
        <w:t xml:space="preserve">лительный процесс, который может вызывать </w:t>
      </w:r>
      <w:proofErr w:type="spellStart"/>
      <w:r w:rsidRPr="00656C80">
        <w:rPr>
          <w:rFonts w:ascii="Arial Narrow" w:eastAsiaTheme="minorEastAsia" w:hAnsi="Arial Narrow"/>
          <w:spacing w:val="2"/>
          <w:sz w:val="20"/>
          <w:szCs w:val="20"/>
        </w:rPr>
        <w:t>колик</w:t>
      </w:r>
      <w:r w:rsidRPr="00656C80">
        <w:rPr>
          <w:rFonts w:ascii="Arial Narrow" w:eastAsiaTheme="minorEastAsia" w:hAnsi="Arial Narrow"/>
          <w:spacing w:val="2"/>
          <w:sz w:val="20"/>
          <w:szCs w:val="20"/>
        </w:rPr>
        <w:t>о</w:t>
      </w:r>
      <w:r w:rsidRPr="00656C80">
        <w:rPr>
          <w:rFonts w:ascii="Arial Narrow" w:eastAsiaTheme="minorEastAsia" w:hAnsi="Arial Narrow"/>
          <w:spacing w:val="2"/>
          <w:sz w:val="20"/>
          <w:szCs w:val="20"/>
        </w:rPr>
        <w:t>подобную</w:t>
      </w:r>
      <w:proofErr w:type="spellEnd"/>
      <w:r w:rsidRPr="00656C80">
        <w:rPr>
          <w:rFonts w:ascii="Arial Narrow" w:eastAsiaTheme="minorEastAsia" w:hAnsi="Arial Narrow"/>
          <w:spacing w:val="2"/>
          <w:sz w:val="20"/>
          <w:szCs w:val="20"/>
        </w:rPr>
        <w:t xml:space="preserve"> симптоматику. Магнитно-резонансная</w:t>
      </w:r>
      <w:r w:rsidR="00541E9B" w:rsidRPr="00656C80">
        <w:rPr>
          <w:rFonts w:ascii="Arial Narrow" w:eastAsiaTheme="minorEastAsia" w:hAnsi="Arial Narrow"/>
          <w:spacing w:val="2"/>
          <w:sz w:val="20"/>
          <w:szCs w:val="20"/>
        </w:rPr>
        <w:t xml:space="preserve"> </w:t>
      </w:r>
      <w:proofErr w:type="spellStart"/>
      <w:r w:rsidRPr="00656C80">
        <w:rPr>
          <w:rFonts w:ascii="Arial Narrow" w:eastAsiaTheme="minorEastAsia" w:hAnsi="Arial Narrow"/>
          <w:spacing w:val="2"/>
          <w:sz w:val="20"/>
          <w:szCs w:val="20"/>
        </w:rPr>
        <w:t>нефроурография</w:t>
      </w:r>
      <w:proofErr w:type="spellEnd"/>
      <w:r w:rsidRPr="00656C80">
        <w:rPr>
          <w:rFonts w:ascii="Arial Narrow" w:eastAsiaTheme="minorEastAsia" w:hAnsi="Arial Narrow"/>
          <w:spacing w:val="2"/>
          <w:sz w:val="20"/>
          <w:szCs w:val="20"/>
        </w:rPr>
        <w:t xml:space="preserve"> позволяет оценивать функционал</w:t>
      </w:r>
      <w:r w:rsidRPr="00656C80">
        <w:rPr>
          <w:rFonts w:ascii="Arial Narrow" w:eastAsiaTheme="minorEastAsia" w:hAnsi="Arial Narrow"/>
          <w:spacing w:val="2"/>
          <w:sz w:val="20"/>
          <w:szCs w:val="20"/>
        </w:rPr>
        <w:t>ь</w:t>
      </w:r>
      <w:r w:rsidRPr="00656C80">
        <w:rPr>
          <w:rFonts w:ascii="Arial Narrow" w:eastAsiaTheme="minorEastAsia" w:hAnsi="Arial Narrow"/>
          <w:spacing w:val="2"/>
          <w:sz w:val="20"/>
          <w:szCs w:val="20"/>
        </w:rPr>
        <w:t>ное состояние системы [15].</w:t>
      </w:r>
    </w:p>
    <w:p w:rsidR="00037471" w:rsidRPr="00656C80" w:rsidRDefault="00037471" w:rsidP="00656C80">
      <w:pPr>
        <w:spacing w:line="221" w:lineRule="auto"/>
        <w:ind w:firstLine="284"/>
        <w:jc w:val="both"/>
        <w:rPr>
          <w:rFonts w:ascii="Arial Narrow" w:eastAsiaTheme="minorEastAsia" w:hAnsi="Arial Narrow"/>
          <w:spacing w:val="2"/>
          <w:sz w:val="20"/>
          <w:szCs w:val="20"/>
        </w:rPr>
      </w:pPr>
      <w:r w:rsidRPr="00656C80">
        <w:rPr>
          <w:rFonts w:ascii="Arial Narrow" w:eastAsiaTheme="minorEastAsia" w:hAnsi="Arial Narrow"/>
          <w:spacing w:val="2"/>
          <w:sz w:val="20"/>
          <w:szCs w:val="20"/>
        </w:rPr>
        <w:t xml:space="preserve">Перечисляя основные методы диагностики причин, вызывающих острый болевой синдром и прежде всего </w:t>
      </w:r>
      <w:r w:rsidRPr="00656C80">
        <w:rPr>
          <w:rFonts w:ascii="Arial Narrow" w:eastAsiaTheme="minorEastAsia" w:hAnsi="Arial Narrow"/>
          <w:bCs/>
          <w:spacing w:val="2"/>
          <w:sz w:val="20"/>
          <w:szCs w:val="20"/>
        </w:rPr>
        <w:t>абдоминальную</w:t>
      </w:r>
      <w:r w:rsidRPr="00656C80">
        <w:rPr>
          <w:rFonts w:ascii="Arial Narrow" w:eastAsiaTheme="minorEastAsia" w:hAnsi="Arial Narrow"/>
          <w:spacing w:val="2"/>
          <w:sz w:val="20"/>
          <w:szCs w:val="20"/>
        </w:rPr>
        <w:t xml:space="preserve"> колику, необходимо назвать, помимо рутинных клинических методов, рентгенологическое исследование брюшной полости, позволяющее ди</w:t>
      </w:r>
      <w:r w:rsidRPr="00656C80">
        <w:rPr>
          <w:rFonts w:ascii="Arial Narrow" w:eastAsiaTheme="minorEastAsia" w:hAnsi="Arial Narrow"/>
          <w:spacing w:val="2"/>
          <w:sz w:val="20"/>
          <w:szCs w:val="20"/>
        </w:rPr>
        <w:t>а</w:t>
      </w:r>
      <w:r w:rsidRPr="00656C80">
        <w:rPr>
          <w:rFonts w:ascii="Arial Narrow" w:eastAsiaTheme="minorEastAsia" w:hAnsi="Arial Narrow"/>
          <w:spacing w:val="2"/>
          <w:sz w:val="20"/>
          <w:szCs w:val="20"/>
        </w:rPr>
        <w:t>гностировать перфорацию полых органов, абдом</w:t>
      </w:r>
      <w:r w:rsidRPr="00656C80">
        <w:rPr>
          <w:rFonts w:ascii="Arial Narrow" w:eastAsiaTheme="minorEastAsia" w:hAnsi="Arial Narrow"/>
          <w:spacing w:val="2"/>
          <w:sz w:val="20"/>
          <w:szCs w:val="20"/>
        </w:rPr>
        <w:t>и</w:t>
      </w:r>
      <w:r w:rsidRPr="00656C80">
        <w:rPr>
          <w:rFonts w:ascii="Arial Narrow" w:eastAsiaTheme="minorEastAsia" w:hAnsi="Arial Narrow"/>
          <w:spacing w:val="2"/>
          <w:sz w:val="20"/>
          <w:szCs w:val="20"/>
        </w:rPr>
        <w:t>нальную обструкцию, наличие инородного тела в п</w:t>
      </w:r>
      <w:r w:rsidRPr="00656C80">
        <w:rPr>
          <w:rFonts w:ascii="Arial Narrow" w:eastAsiaTheme="minorEastAsia" w:hAnsi="Arial Narrow"/>
          <w:spacing w:val="2"/>
          <w:sz w:val="20"/>
          <w:szCs w:val="20"/>
        </w:rPr>
        <w:t>и</w:t>
      </w:r>
      <w:r w:rsidRPr="00656C80">
        <w:rPr>
          <w:rFonts w:ascii="Arial Narrow" w:eastAsiaTheme="minorEastAsia" w:hAnsi="Arial Narrow"/>
          <w:spacing w:val="2"/>
          <w:sz w:val="20"/>
          <w:szCs w:val="20"/>
        </w:rPr>
        <w:t>щеварительной системе. УЗИ брюшной полости по</w:t>
      </w:r>
      <w:r w:rsidRPr="00656C80">
        <w:rPr>
          <w:rFonts w:ascii="Arial Narrow" w:eastAsiaTheme="minorEastAsia" w:hAnsi="Arial Narrow"/>
          <w:spacing w:val="2"/>
          <w:sz w:val="20"/>
          <w:szCs w:val="20"/>
        </w:rPr>
        <w:t>з</w:t>
      </w:r>
      <w:r w:rsidRPr="00656C80">
        <w:rPr>
          <w:rFonts w:ascii="Arial Narrow" w:eastAsiaTheme="minorEastAsia" w:hAnsi="Arial Narrow"/>
          <w:spacing w:val="2"/>
          <w:sz w:val="20"/>
          <w:szCs w:val="20"/>
        </w:rPr>
        <w:t xml:space="preserve">воляет исключить органическую патологию </w:t>
      </w:r>
      <w:proofErr w:type="spellStart"/>
      <w:r w:rsidRPr="00656C80">
        <w:rPr>
          <w:rFonts w:ascii="Arial Narrow" w:eastAsiaTheme="minorEastAsia" w:hAnsi="Arial Narrow"/>
          <w:spacing w:val="2"/>
          <w:sz w:val="20"/>
          <w:szCs w:val="20"/>
        </w:rPr>
        <w:t>билиарного</w:t>
      </w:r>
      <w:proofErr w:type="spellEnd"/>
      <w:r w:rsidRPr="00656C80">
        <w:rPr>
          <w:rFonts w:ascii="Arial Narrow" w:eastAsiaTheme="minorEastAsia" w:hAnsi="Arial Narrow"/>
          <w:spacing w:val="2"/>
          <w:sz w:val="20"/>
          <w:szCs w:val="20"/>
        </w:rPr>
        <w:t xml:space="preserve"> тракта (прежде всего ЖКБ), осложнения почечной к</w:t>
      </w:r>
      <w:r w:rsidRPr="00656C80">
        <w:rPr>
          <w:rFonts w:ascii="Arial Narrow" w:eastAsiaTheme="minorEastAsia" w:hAnsi="Arial Narrow"/>
          <w:spacing w:val="2"/>
          <w:sz w:val="20"/>
          <w:szCs w:val="20"/>
        </w:rPr>
        <w:t>о</w:t>
      </w:r>
      <w:r w:rsidRPr="00656C80">
        <w:rPr>
          <w:rFonts w:ascii="Arial Narrow" w:eastAsiaTheme="minorEastAsia" w:hAnsi="Arial Narrow"/>
          <w:spacing w:val="2"/>
          <w:sz w:val="20"/>
          <w:szCs w:val="20"/>
        </w:rPr>
        <w:t>лики, патологию органов малого таза. К числу высок</w:t>
      </w:r>
      <w:r w:rsidRPr="00656C80">
        <w:rPr>
          <w:rFonts w:ascii="Arial Narrow" w:eastAsiaTheme="minorEastAsia" w:hAnsi="Arial Narrow"/>
          <w:spacing w:val="2"/>
          <w:sz w:val="20"/>
          <w:szCs w:val="20"/>
        </w:rPr>
        <w:t>о</w:t>
      </w:r>
      <w:r w:rsidRPr="00656C80">
        <w:rPr>
          <w:rFonts w:ascii="Arial Narrow" w:eastAsiaTheme="minorEastAsia" w:hAnsi="Arial Narrow"/>
          <w:spacing w:val="2"/>
          <w:sz w:val="20"/>
          <w:szCs w:val="20"/>
        </w:rPr>
        <w:t xml:space="preserve">специфичных и чувствительных тестов относится </w:t>
      </w:r>
      <w:proofErr w:type="spellStart"/>
      <w:r w:rsidRPr="00656C80">
        <w:rPr>
          <w:rFonts w:ascii="Arial Narrow" w:eastAsiaTheme="minorEastAsia" w:hAnsi="Arial Narrow"/>
          <w:spacing w:val="2"/>
          <w:sz w:val="20"/>
          <w:szCs w:val="20"/>
        </w:rPr>
        <w:t>мультисрезовая</w:t>
      </w:r>
      <w:proofErr w:type="spellEnd"/>
      <w:r w:rsidRPr="00656C80">
        <w:rPr>
          <w:rFonts w:ascii="Arial Narrow" w:eastAsiaTheme="minorEastAsia" w:hAnsi="Arial Narrow"/>
          <w:spacing w:val="2"/>
          <w:sz w:val="20"/>
          <w:szCs w:val="20"/>
        </w:rPr>
        <w:t xml:space="preserve"> рентгенологическая КТ [16, 17].</w:t>
      </w:r>
    </w:p>
    <w:p w:rsidR="00037471" w:rsidRPr="00656C80" w:rsidRDefault="00037471" w:rsidP="00656C80">
      <w:pPr>
        <w:spacing w:line="221" w:lineRule="auto"/>
        <w:ind w:firstLine="284"/>
        <w:jc w:val="both"/>
        <w:rPr>
          <w:rFonts w:ascii="Arial Narrow" w:eastAsiaTheme="minorEastAsia" w:hAnsi="Arial Narrow"/>
          <w:spacing w:val="2"/>
          <w:sz w:val="20"/>
          <w:szCs w:val="20"/>
        </w:rPr>
      </w:pPr>
      <w:r w:rsidRPr="00656C80">
        <w:rPr>
          <w:rFonts w:ascii="Arial Narrow" w:eastAsiaTheme="minorEastAsia" w:hAnsi="Arial Narrow"/>
          <w:spacing w:val="2"/>
          <w:sz w:val="20"/>
          <w:szCs w:val="20"/>
        </w:rPr>
        <w:t>Алгоритм купирования боли различается в завис</w:t>
      </w:r>
      <w:r w:rsidRPr="00656C80">
        <w:rPr>
          <w:rFonts w:ascii="Arial Narrow" w:eastAsiaTheme="minorEastAsia" w:hAnsi="Arial Narrow"/>
          <w:spacing w:val="2"/>
          <w:sz w:val="20"/>
          <w:szCs w:val="20"/>
        </w:rPr>
        <w:t>и</w:t>
      </w:r>
      <w:r w:rsidRPr="00656C80">
        <w:rPr>
          <w:rFonts w:ascii="Arial Narrow" w:eastAsiaTheme="minorEastAsia" w:hAnsi="Arial Narrow"/>
          <w:spacing w:val="2"/>
          <w:sz w:val="20"/>
          <w:szCs w:val="20"/>
        </w:rPr>
        <w:t>мости от причины, локализации и характера патолог</w:t>
      </w:r>
      <w:r w:rsidRPr="00656C80">
        <w:rPr>
          <w:rFonts w:ascii="Arial Narrow" w:eastAsiaTheme="minorEastAsia" w:hAnsi="Arial Narrow"/>
          <w:spacing w:val="2"/>
          <w:sz w:val="20"/>
          <w:szCs w:val="20"/>
        </w:rPr>
        <w:t>и</w:t>
      </w:r>
      <w:r w:rsidRPr="00656C80">
        <w:rPr>
          <w:rFonts w:ascii="Arial Narrow" w:eastAsiaTheme="minorEastAsia" w:hAnsi="Arial Narrow"/>
          <w:spacing w:val="2"/>
          <w:sz w:val="20"/>
          <w:szCs w:val="20"/>
        </w:rPr>
        <w:t xml:space="preserve">ческого процесса, вызвавшего колику, принятых в стране или ЛПУ стандартов. Каждый из вариантов колики имеет свои особенности ведения. </w:t>
      </w:r>
      <w:proofErr w:type="spellStart"/>
      <w:r w:rsidRPr="00656C80">
        <w:rPr>
          <w:rFonts w:ascii="Arial Narrow" w:eastAsiaTheme="minorEastAsia" w:hAnsi="Arial Narrow"/>
          <w:spacing w:val="2"/>
          <w:sz w:val="20"/>
          <w:szCs w:val="20"/>
        </w:rPr>
        <w:t>Мультифа</w:t>
      </w:r>
      <w:r w:rsidRPr="00656C80">
        <w:rPr>
          <w:rFonts w:ascii="Arial Narrow" w:eastAsiaTheme="minorEastAsia" w:hAnsi="Arial Narrow"/>
          <w:spacing w:val="2"/>
          <w:sz w:val="20"/>
          <w:szCs w:val="20"/>
        </w:rPr>
        <w:t>к</w:t>
      </w:r>
      <w:r w:rsidRPr="00656C80">
        <w:rPr>
          <w:rFonts w:ascii="Arial Narrow" w:eastAsiaTheme="minorEastAsia" w:hAnsi="Arial Narrow"/>
          <w:spacing w:val="2"/>
          <w:sz w:val="20"/>
          <w:szCs w:val="20"/>
        </w:rPr>
        <w:t>ториальный</w:t>
      </w:r>
      <w:proofErr w:type="spellEnd"/>
      <w:r w:rsidRPr="00656C80">
        <w:rPr>
          <w:rFonts w:ascii="Arial Narrow" w:eastAsiaTheme="minorEastAsia" w:hAnsi="Arial Narrow"/>
          <w:spacing w:val="2"/>
          <w:sz w:val="20"/>
          <w:szCs w:val="20"/>
        </w:rPr>
        <w:t xml:space="preserve"> характер болевых синдромов определяет и разнообразие, и комплексность </w:t>
      </w:r>
      <w:r w:rsidRPr="00656C80">
        <w:rPr>
          <w:rFonts w:ascii="Arial Narrow" w:eastAsiaTheme="minorEastAsia" w:hAnsi="Arial Narrow"/>
          <w:bCs/>
          <w:spacing w:val="2"/>
          <w:sz w:val="20"/>
          <w:szCs w:val="20"/>
        </w:rPr>
        <w:t>подходов</w:t>
      </w:r>
      <w:r w:rsidRPr="00656C80">
        <w:rPr>
          <w:rFonts w:ascii="Arial Narrow" w:eastAsiaTheme="minorEastAsia" w:hAnsi="Arial Narrow"/>
          <w:spacing w:val="2"/>
          <w:sz w:val="20"/>
          <w:szCs w:val="20"/>
        </w:rPr>
        <w:t xml:space="preserve"> к их куп</w:t>
      </w:r>
      <w:r w:rsidRPr="00656C80">
        <w:rPr>
          <w:rFonts w:ascii="Arial Narrow" w:eastAsiaTheme="minorEastAsia" w:hAnsi="Arial Narrow"/>
          <w:spacing w:val="2"/>
          <w:sz w:val="20"/>
          <w:szCs w:val="20"/>
        </w:rPr>
        <w:t>и</w:t>
      </w:r>
      <w:r w:rsidRPr="00656C80">
        <w:rPr>
          <w:rFonts w:ascii="Arial Narrow" w:eastAsiaTheme="minorEastAsia" w:hAnsi="Arial Narrow"/>
          <w:spacing w:val="2"/>
          <w:sz w:val="20"/>
          <w:szCs w:val="20"/>
        </w:rPr>
        <w:t>рованию. Безусловно, наиболее эффективным мет</w:t>
      </w:r>
      <w:r w:rsidRPr="00656C80">
        <w:rPr>
          <w:rFonts w:ascii="Arial Narrow" w:eastAsiaTheme="minorEastAsia" w:hAnsi="Arial Narrow"/>
          <w:spacing w:val="2"/>
          <w:sz w:val="20"/>
          <w:szCs w:val="20"/>
        </w:rPr>
        <w:t>о</w:t>
      </w:r>
      <w:r w:rsidRPr="00656C80">
        <w:rPr>
          <w:rFonts w:ascii="Arial Narrow" w:eastAsiaTheme="minorEastAsia" w:hAnsi="Arial Narrow"/>
          <w:spacing w:val="2"/>
          <w:sz w:val="20"/>
          <w:szCs w:val="20"/>
        </w:rPr>
        <w:t>дом является устранение причины боли, если это во</w:t>
      </w:r>
      <w:r w:rsidRPr="00656C80">
        <w:rPr>
          <w:rFonts w:ascii="Arial Narrow" w:eastAsiaTheme="minorEastAsia" w:hAnsi="Arial Narrow"/>
          <w:spacing w:val="2"/>
          <w:sz w:val="20"/>
          <w:szCs w:val="20"/>
        </w:rPr>
        <w:t>з</w:t>
      </w:r>
      <w:r w:rsidRPr="00656C80">
        <w:rPr>
          <w:rFonts w:ascii="Arial Narrow" w:eastAsiaTheme="minorEastAsia" w:hAnsi="Arial Narrow"/>
          <w:spacing w:val="2"/>
          <w:sz w:val="20"/>
          <w:szCs w:val="20"/>
        </w:rPr>
        <w:t>можно.</w:t>
      </w:r>
    </w:p>
    <w:p w:rsidR="00037471" w:rsidRPr="00656C80" w:rsidRDefault="00037471" w:rsidP="00656C80">
      <w:pPr>
        <w:spacing w:line="221" w:lineRule="auto"/>
        <w:ind w:firstLine="284"/>
        <w:jc w:val="both"/>
        <w:rPr>
          <w:rFonts w:ascii="Arial Narrow" w:eastAsiaTheme="minorEastAsia" w:hAnsi="Arial Narrow"/>
          <w:spacing w:val="2"/>
          <w:sz w:val="20"/>
          <w:szCs w:val="20"/>
        </w:rPr>
      </w:pPr>
      <w:r w:rsidRPr="00656C80">
        <w:rPr>
          <w:rFonts w:ascii="Arial Narrow" w:eastAsiaTheme="minorEastAsia" w:hAnsi="Arial Narrow"/>
          <w:spacing w:val="2"/>
          <w:sz w:val="20"/>
          <w:szCs w:val="20"/>
        </w:rPr>
        <w:lastRenderedPageBreak/>
        <w:t xml:space="preserve">Так, Всемирной организацией здравоохранения предложен следующий поэтапный </w:t>
      </w:r>
      <w:r w:rsidRPr="00656C80">
        <w:rPr>
          <w:rFonts w:ascii="Arial Narrow" w:eastAsiaTheme="minorEastAsia" w:hAnsi="Arial Narrow"/>
          <w:bCs/>
          <w:spacing w:val="2"/>
          <w:sz w:val="20"/>
          <w:szCs w:val="20"/>
        </w:rPr>
        <w:t>подход</w:t>
      </w:r>
      <w:r w:rsidRPr="00656C80">
        <w:rPr>
          <w:rFonts w:ascii="Arial Narrow" w:eastAsiaTheme="minorEastAsia" w:hAnsi="Arial Narrow"/>
          <w:spacing w:val="2"/>
          <w:sz w:val="20"/>
          <w:szCs w:val="20"/>
        </w:rPr>
        <w:t xml:space="preserve"> к купиров</w:t>
      </w:r>
      <w:r w:rsidRPr="00656C80">
        <w:rPr>
          <w:rFonts w:ascii="Arial Narrow" w:eastAsiaTheme="minorEastAsia" w:hAnsi="Arial Narrow"/>
          <w:spacing w:val="2"/>
          <w:sz w:val="20"/>
          <w:szCs w:val="20"/>
        </w:rPr>
        <w:t>а</w:t>
      </w:r>
      <w:r w:rsidRPr="00656C80">
        <w:rPr>
          <w:rFonts w:ascii="Arial Narrow" w:eastAsiaTheme="minorEastAsia" w:hAnsi="Arial Narrow"/>
          <w:spacing w:val="2"/>
          <w:sz w:val="20"/>
          <w:szCs w:val="20"/>
        </w:rPr>
        <w:t xml:space="preserve">нию боли: 1-я ступень – </w:t>
      </w:r>
      <w:proofErr w:type="spellStart"/>
      <w:r w:rsidRPr="00656C80">
        <w:rPr>
          <w:rFonts w:ascii="Arial Narrow" w:eastAsiaTheme="minorEastAsia" w:hAnsi="Arial Narrow"/>
          <w:spacing w:val="2"/>
          <w:sz w:val="20"/>
          <w:szCs w:val="20"/>
        </w:rPr>
        <w:t>неопиоидные</w:t>
      </w:r>
      <w:proofErr w:type="spellEnd"/>
      <w:r w:rsidRPr="00656C80">
        <w:rPr>
          <w:rFonts w:ascii="Arial Narrow" w:eastAsiaTheme="minorEastAsia" w:hAnsi="Arial Narrow"/>
          <w:spacing w:val="2"/>
          <w:sz w:val="20"/>
          <w:szCs w:val="20"/>
        </w:rPr>
        <w:t xml:space="preserve"> анальгетики, 2-я ступень – добавляются мягкие </w:t>
      </w:r>
      <w:proofErr w:type="spellStart"/>
      <w:r w:rsidRPr="00656C80">
        <w:rPr>
          <w:rFonts w:ascii="Arial Narrow" w:eastAsiaTheme="minorEastAsia" w:hAnsi="Arial Narrow"/>
          <w:spacing w:val="2"/>
          <w:sz w:val="20"/>
          <w:szCs w:val="20"/>
        </w:rPr>
        <w:t>опиоиды</w:t>
      </w:r>
      <w:proofErr w:type="spellEnd"/>
      <w:r w:rsidRPr="00656C80">
        <w:rPr>
          <w:rFonts w:ascii="Arial Narrow" w:eastAsiaTheme="minorEastAsia" w:hAnsi="Arial Narrow"/>
          <w:spacing w:val="2"/>
          <w:sz w:val="20"/>
          <w:szCs w:val="20"/>
        </w:rPr>
        <w:t xml:space="preserve">, 3-я ступень – опиоидные анальгетики. Среди </w:t>
      </w:r>
      <w:proofErr w:type="spellStart"/>
      <w:r w:rsidRPr="00656C80">
        <w:rPr>
          <w:rFonts w:ascii="Arial Narrow" w:eastAsiaTheme="minorEastAsia" w:hAnsi="Arial Narrow"/>
          <w:spacing w:val="2"/>
          <w:sz w:val="20"/>
          <w:szCs w:val="20"/>
        </w:rPr>
        <w:t>неопиоидных</w:t>
      </w:r>
      <w:proofErr w:type="spellEnd"/>
      <w:r w:rsidRPr="00656C80">
        <w:rPr>
          <w:rFonts w:ascii="Arial Narrow" w:eastAsiaTheme="minorEastAsia" w:hAnsi="Arial Narrow"/>
          <w:spacing w:val="2"/>
          <w:sz w:val="20"/>
          <w:szCs w:val="20"/>
        </w:rPr>
        <w:t xml:space="preserve"> анальг</w:t>
      </w:r>
      <w:r w:rsidRPr="00656C80">
        <w:rPr>
          <w:rFonts w:ascii="Arial Narrow" w:eastAsiaTheme="minorEastAsia" w:hAnsi="Arial Narrow"/>
          <w:spacing w:val="2"/>
          <w:sz w:val="20"/>
          <w:szCs w:val="20"/>
        </w:rPr>
        <w:t>е</w:t>
      </w:r>
      <w:r w:rsidRPr="00656C80">
        <w:rPr>
          <w:rFonts w:ascii="Arial Narrow" w:eastAsiaTheme="minorEastAsia" w:hAnsi="Arial Narrow"/>
          <w:spacing w:val="2"/>
          <w:sz w:val="20"/>
          <w:szCs w:val="20"/>
        </w:rPr>
        <w:t>тиков класса нестероидных противовоспалительных препаратов (НПВП) предпочтительнее назначать п</w:t>
      </w:r>
      <w:r w:rsidRPr="00656C80">
        <w:rPr>
          <w:rFonts w:ascii="Arial Narrow" w:eastAsiaTheme="minorEastAsia" w:hAnsi="Arial Narrow"/>
          <w:spacing w:val="2"/>
          <w:sz w:val="20"/>
          <w:szCs w:val="20"/>
        </w:rPr>
        <w:t>а</w:t>
      </w:r>
      <w:r w:rsidRPr="00656C80">
        <w:rPr>
          <w:rFonts w:ascii="Arial Narrow" w:eastAsiaTheme="minorEastAsia" w:hAnsi="Arial Narrow"/>
          <w:spacing w:val="2"/>
          <w:sz w:val="20"/>
          <w:szCs w:val="20"/>
        </w:rPr>
        <w:t>рацетамол из-за меньшего числа побочного влияния на ЖКТ [1, 18–20]. Эффект НПВП усиливают антико</w:t>
      </w:r>
      <w:r w:rsidRPr="00656C80">
        <w:rPr>
          <w:rFonts w:ascii="Arial Narrow" w:eastAsiaTheme="minorEastAsia" w:hAnsi="Arial Narrow"/>
          <w:spacing w:val="2"/>
          <w:sz w:val="20"/>
          <w:szCs w:val="20"/>
        </w:rPr>
        <w:t>н</w:t>
      </w:r>
      <w:r w:rsidRPr="00656C80">
        <w:rPr>
          <w:rFonts w:ascii="Arial Narrow" w:eastAsiaTheme="minorEastAsia" w:hAnsi="Arial Narrow"/>
          <w:spacing w:val="2"/>
          <w:sz w:val="20"/>
          <w:szCs w:val="20"/>
        </w:rPr>
        <w:t xml:space="preserve">вульсанты, трициклические антидепрессанты. </w:t>
      </w:r>
    </w:p>
    <w:p w:rsidR="00037471" w:rsidRPr="00656C80" w:rsidRDefault="00037471" w:rsidP="00656C80">
      <w:pPr>
        <w:spacing w:line="221" w:lineRule="auto"/>
        <w:ind w:firstLine="284"/>
        <w:jc w:val="both"/>
        <w:rPr>
          <w:rFonts w:ascii="Arial Narrow" w:eastAsiaTheme="minorEastAsia" w:hAnsi="Arial Narrow"/>
          <w:spacing w:val="2"/>
          <w:sz w:val="20"/>
          <w:szCs w:val="20"/>
        </w:rPr>
      </w:pPr>
      <w:r w:rsidRPr="00656C80">
        <w:rPr>
          <w:rFonts w:ascii="Arial Narrow" w:eastAsiaTheme="minorEastAsia" w:hAnsi="Arial Narrow"/>
          <w:spacing w:val="2"/>
          <w:sz w:val="20"/>
          <w:szCs w:val="20"/>
        </w:rPr>
        <w:t xml:space="preserve">Широкому применению </w:t>
      </w:r>
      <w:proofErr w:type="spellStart"/>
      <w:r w:rsidRPr="00656C80">
        <w:rPr>
          <w:rFonts w:ascii="Arial Narrow" w:eastAsiaTheme="minorEastAsia" w:hAnsi="Arial Narrow"/>
          <w:spacing w:val="2"/>
          <w:sz w:val="20"/>
          <w:szCs w:val="20"/>
        </w:rPr>
        <w:t>опиоидов</w:t>
      </w:r>
      <w:proofErr w:type="spellEnd"/>
      <w:r w:rsidRPr="00656C80">
        <w:rPr>
          <w:rFonts w:ascii="Arial Narrow" w:eastAsiaTheme="minorEastAsia" w:hAnsi="Arial Narrow"/>
          <w:spacing w:val="2"/>
          <w:sz w:val="20"/>
          <w:szCs w:val="20"/>
        </w:rPr>
        <w:t xml:space="preserve"> препятствуют их многочисленные побочные эффекты: развитие тол</w:t>
      </w:r>
      <w:r w:rsidRPr="00656C80">
        <w:rPr>
          <w:rFonts w:ascii="Arial Narrow" w:eastAsiaTheme="minorEastAsia" w:hAnsi="Arial Narrow"/>
          <w:spacing w:val="2"/>
          <w:sz w:val="20"/>
          <w:szCs w:val="20"/>
        </w:rPr>
        <w:t>е</w:t>
      </w:r>
      <w:r w:rsidRPr="00656C80">
        <w:rPr>
          <w:rFonts w:ascii="Arial Narrow" w:eastAsiaTheme="minorEastAsia" w:hAnsi="Arial Narrow"/>
          <w:spacing w:val="2"/>
          <w:sz w:val="20"/>
          <w:szCs w:val="20"/>
        </w:rPr>
        <w:t xml:space="preserve">рантности, </w:t>
      </w:r>
      <w:proofErr w:type="spellStart"/>
      <w:r w:rsidRPr="00656C80">
        <w:rPr>
          <w:rFonts w:ascii="Arial Narrow" w:eastAsiaTheme="minorEastAsia" w:hAnsi="Arial Narrow"/>
          <w:spacing w:val="2"/>
          <w:sz w:val="20"/>
          <w:szCs w:val="20"/>
        </w:rPr>
        <w:t>аддикции</w:t>
      </w:r>
      <w:proofErr w:type="spellEnd"/>
      <w:r w:rsidRPr="00656C80">
        <w:rPr>
          <w:rFonts w:ascii="Arial Narrow" w:eastAsiaTheme="minorEastAsia" w:hAnsi="Arial Narrow"/>
          <w:spacing w:val="2"/>
          <w:sz w:val="20"/>
          <w:szCs w:val="20"/>
        </w:rPr>
        <w:t>, формирование аномальной чу</w:t>
      </w:r>
      <w:r w:rsidRPr="00656C80">
        <w:rPr>
          <w:rFonts w:ascii="Arial Narrow" w:eastAsiaTheme="minorEastAsia" w:hAnsi="Arial Narrow"/>
          <w:spacing w:val="2"/>
          <w:sz w:val="20"/>
          <w:szCs w:val="20"/>
        </w:rPr>
        <w:t>в</w:t>
      </w:r>
      <w:r w:rsidRPr="00656C80">
        <w:rPr>
          <w:rFonts w:ascii="Arial Narrow" w:eastAsiaTheme="minorEastAsia" w:hAnsi="Arial Narrow"/>
          <w:spacing w:val="2"/>
          <w:sz w:val="20"/>
          <w:szCs w:val="20"/>
        </w:rPr>
        <w:t>ствительности ЖКТ, когнитивные дисфункции, горм</w:t>
      </w:r>
      <w:r w:rsidRPr="00656C80">
        <w:rPr>
          <w:rFonts w:ascii="Arial Narrow" w:eastAsiaTheme="minorEastAsia" w:hAnsi="Arial Narrow"/>
          <w:spacing w:val="2"/>
          <w:sz w:val="20"/>
          <w:szCs w:val="20"/>
        </w:rPr>
        <w:t>о</w:t>
      </w:r>
      <w:r w:rsidRPr="00656C80">
        <w:rPr>
          <w:rFonts w:ascii="Arial Narrow" w:eastAsiaTheme="minorEastAsia" w:hAnsi="Arial Narrow"/>
          <w:spacing w:val="2"/>
          <w:sz w:val="20"/>
          <w:szCs w:val="20"/>
        </w:rPr>
        <w:t xml:space="preserve">нальные изменения и </w:t>
      </w:r>
      <w:proofErr w:type="spellStart"/>
      <w:r w:rsidRPr="00656C80">
        <w:rPr>
          <w:rFonts w:ascii="Arial Narrow" w:eastAsiaTheme="minorEastAsia" w:hAnsi="Arial Narrow"/>
          <w:spacing w:val="2"/>
          <w:sz w:val="20"/>
          <w:szCs w:val="20"/>
        </w:rPr>
        <w:t>дисмодуляция</w:t>
      </w:r>
      <w:proofErr w:type="spellEnd"/>
      <w:r w:rsidRPr="00656C80">
        <w:rPr>
          <w:rFonts w:ascii="Arial Narrow" w:eastAsiaTheme="minorEastAsia" w:hAnsi="Arial Narrow"/>
          <w:spacing w:val="2"/>
          <w:sz w:val="20"/>
          <w:szCs w:val="20"/>
        </w:rPr>
        <w:t xml:space="preserve"> иммунной сист</w:t>
      </w:r>
      <w:r w:rsidRPr="00656C80">
        <w:rPr>
          <w:rFonts w:ascii="Arial Narrow" w:eastAsiaTheme="minorEastAsia" w:hAnsi="Arial Narrow"/>
          <w:spacing w:val="2"/>
          <w:sz w:val="20"/>
          <w:szCs w:val="20"/>
        </w:rPr>
        <w:t>е</w:t>
      </w:r>
      <w:r w:rsidRPr="00656C80">
        <w:rPr>
          <w:rFonts w:ascii="Arial Narrow" w:eastAsiaTheme="minorEastAsia" w:hAnsi="Arial Narrow"/>
          <w:spacing w:val="2"/>
          <w:sz w:val="20"/>
          <w:szCs w:val="20"/>
        </w:rPr>
        <w:t>мы [1].</w:t>
      </w:r>
    </w:p>
    <w:p w:rsidR="00037471" w:rsidRPr="00656C80" w:rsidRDefault="00037471" w:rsidP="00656C80">
      <w:pPr>
        <w:spacing w:line="221" w:lineRule="auto"/>
        <w:ind w:firstLine="284"/>
        <w:jc w:val="both"/>
        <w:rPr>
          <w:rFonts w:ascii="Arial Narrow" w:eastAsiaTheme="minorEastAsia" w:hAnsi="Arial Narrow"/>
          <w:spacing w:val="2"/>
          <w:sz w:val="20"/>
          <w:szCs w:val="20"/>
        </w:rPr>
      </w:pPr>
      <w:r w:rsidRPr="00656C80">
        <w:rPr>
          <w:rFonts w:ascii="Arial Narrow" w:eastAsiaTheme="minorEastAsia" w:hAnsi="Arial Narrow"/>
          <w:spacing w:val="2"/>
          <w:sz w:val="20"/>
          <w:szCs w:val="20"/>
        </w:rPr>
        <w:t xml:space="preserve">Широкое применение </w:t>
      </w:r>
      <w:proofErr w:type="spellStart"/>
      <w:r w:rsidRPr="00656C80">
        <w:rPr>
          <w:rFonts w:ascii="Arial Narrow" w:eastAsiaTheme="minorEastAsia" w:hAnsi="Arial Narrow"/>
          <w:spacing w:val="2"/>
          <w:sz w:val="20"/>
          <w:szCs w:val="20"/>
        </w:rPr>
        <w:t>опиоидов</w:t>
      </w:r>
      <w:proofErr w:type="spellEnd"/>
      <w:r w:rsidRPr="00656C80">
        <w:rPr>
          <w:rFonts w:ascii="Arial Narrow" w:eastAsiaTheme="minorEastAsia" w:hAnsi="Arial Narrow"/>
          <w:spacing w:val="2"/>
          <w:sz w:val="20"/>
          <w:szCs w:val="20"/>
        </w:rPr>
        <w:t xml:space="preserve"> для больных с н</w:t>
      </w:r>
      <w:r w:rsidRPr="00656C80">
        <w:rPr>
          <w:rFonts w:ascii="Arial Narrow" w:eastAsiaTheme="minorEastAsia" w:hAnsi="Arial Narrow"/>
          <w:spacing w:val="2"/>
          <w:sz w:val="20"/>
          <w:szCs w:val="20"/>
        </w:rPr>
        <w:t>е</w:t>
      </w:r>
      <w:r w:rsidRPr="00656C80">
        <w:rPr>
          <w:rFonts w:ascii="Arial Narrow" w:eastAsiaTheme="minorEastAsia" w:hAnsi="Arial Narrow"/>
          <w:spacing w:val="2"/>
          <w:sz w:val="20"/>
          <w:szCs w:val="20"/>
        </w:rPr>
        <w:t>злокачественной патологией в настоящее время пр</w:t>
      </w:r>
      <w:r w:rsidRPr="00656C80">
        <w:rPr>
          <w:rFonts w:ascii="Arial Narrow" w:eastAsiaTheme="minorEastAsia" w:hAnsi="Arial Narrow"/>
          <w:spacing w:val="2"/>
          <w:sz w:val="20"/>
          <w:szCs w:val="20"/>
        </w:rPr>
        <w:t>и</w:t>
      </w:r>
      <w:r w:rsidRPr="00656C80">
        <w:rPr>
          <w:rFonts w:ascii="Arial Narrow" w:eastAsiaTheme="minorEastAsia" w:hAnsi="Arial Narrow"/>
          <w:spacing w:val="2"/>
          <w:sz w:val="20"/>
          <w:szCs w:val="20"/>
        </w:rPr>
        <w:t>водит нередко к возникновению порочного круга: нео</w:t>
      </w:r>
      <w:r w:rsidRPr="00656C80">
        <w:rPr>
          <w:rFonts w:ascii="Arial Narrow" w:eastAsiaTheme="minorEastAsia" w:hAnsi="Arial Narrow"/>
          <w:spacing w:val="2"/>
          <w:sz w:val="20"/>
          <w:szCs w:val="20"/>
        </w:rPr>
        <w:t>б</w:t>
      </w:r>
      <w:r w:rsidRPr="00656C80">
        <w:rPr>
          <w:rFonts w:ascii="Arial Narrow" w:eastAsiaTheme="minorEastAsia" w:hAnsi="Arial Narrow"/>
          <w:spacing w:val="2"/>
          <w:sz w:val="20"/>
          <w:szCs w:val="20"/>
        </w:rPr>
        <w:t>ходима эскалация дозы из-за неадекватной анальг</w:t>
      </w:r>
      <w:r w:rsidRPr="00656C80">
        <w:rPr>
          <w:rFonts w:ascii="Arial Narrow" w:eastAsiaTheme="minorEastAsia" w:hAnsi="Arial Narrow"/>
          <w:spacing w:val="2"/>
          <w:sz w:val="20"/>
          <w:szCs w:val="20"/>
        </w:rPr>
        <w:t>е</w:t>
      </w:r>
      <w:r w:rsidRPr="00656C80">
        <w:rPr>
          <w:rFonts w:ascii="Arial Narrow" w:eastAsiaTheme="minorEastAsia" w:hAnsi="Arial Narrow"/>
          <w:spacing w:val="2"/>
          <w:sz w:val="20"/>
          <w:szCs w:val="20"/>
        </w:rPr>
        <w:t>зии, одновременно увеличение частоты и выраженн</w:t>
      </w:r>
      <w:r w:rsidRPr="00656C80">
        <w:rPr>
          <w:rFonts w:ascii="Arial Narrow" w:eastAsiaTheme="minorEastAsia" w:hAnsi="Arial Narrow"/>
          <w:spacing w:val="2"/>
          <w:sz w:val="20"/>
          <w:szCs w:val="20"/>
        </w:rPr>
        <w:t>о</w:t>
      </w:r>
      <w:r w:rsidRPr="00656C80">
        <w:rPr>
          <w:rFonts w:ascii="Arial Narrow" w:eastAsiaTheme="minorEastAsia" w:hAnsi="Arial Narrow"/>
          <w:spacing w:val="2"/>
          <w:sz w:val="20"/>
          <w:szCs w:val="20"/>
        </w:rPr>
        <w:t>сти побочных эффектов требует снижения дозы, что приводит к неадекватному эффекту купирования боли и т.д. [21].</w:t>
      </w:r>
    </w:p>
    <w:p w:rsidR="00037471" w:rsidRPr="00656C80" w:rsidRDefault="00037471" w:rsidP="00656C80">
      <w:pPr>
        <w:spacing w:line="221" w:lineRule="auto"/>
        <w:ind w:firstLine="284"/>
        <w:jc w:val="both"/>
        <w:rPr>
          <w:rFonts w:ascii="Arial Narrow" w:eastAsiaTheme="minorEastAsia" w:hAnsi="Arial Narrow"/>
          <w:spacing w:val="2"/>
          <w:sz w:val="20"/>
          <w:szCs w:val="20"/>
        </w:rPr>
      </w:pPr>
      <w:r w:rsidRPr="00656C80">
        <w:rPr>
          <w:rFonts w:ascii="Arial Narrow" w:eastAsiaTheme="minorEastAsia" w:hAnsi="Arial Narrow"/>
          <w:spacing w:val="2"/>
          <w:sz w:val="20"/>
          <w:szCs w:val="20"/>
        </w:rPr>
        <w:t>Поскольку автономная нервная система вовлечена в процесс регулирования состояния гладкой мускул</w:t>
      </w:r>
      <w:r w:rsidRPr="00656C80">
        <w:rPr>
          <w:rFonts w:ascii="Arial Narrow" w:eastAsiaTheme="minorEastAsia" w:hAnsi="Arial Narrow"/>
          <w:spacing w:val="2"/>
          <w:sz w:val="20"/>
          <w:szCs w:val="20"/>
        </w:rPr>
        <w:t>а</w:t>
      </w:r>
      <w:r w:rsidRPr="00656C80">
        <w:rPr>
          <w:rFonts w:ascii="Arial Narrow" w:eastAsiaTheme="minorEastAsia" w:hAnsi="Arial Narrow"/>
          <w:spacing w:val="2"/>
          <w:sz w:val="20"/>
          <w:szCs w:val="20"/>
        </w:rPr>
        <w:t xml:space="preserve">туры органов ЖКТ, </w:t>
      </w:r>
      <w:proofErr w:type="spellStart"/>
      <w:r w:rsidRPr="00656C80">
        <w:rPr>
          <w:rFonts w:ascii="Arial Narrow" w:eastAsiaTheme="minorEastAsia" w:hAnsi="Arial Narrow"/>
          <w:spacing w:val="2"/>
          <w:sz w:val="20"/>
          <w:szCs w:val="20"/>
        </w:rPr>
        <w:t>билиарной</w:t>
      </w:r>
      <w:proofErr w:type="spellEnd"/>
      <w:r w:rsidRPr="00656C80">
        <w:rPr>
          <w:rFonts w:ascii="Arial Narrow" w:eastAsiaTheme="minorEastAsia" w:hAnsi="Arial Narrow"/>
          <w:spacing w:val="2"/>
          <w:sz w:val="20"/>
          <w:szCs w:val="20"/>
        </w:rPr>
        <w:t xml:space="preserve"> системы и мочевыв</w:t>
      </w:r>
      <w:r w:rsidRPr="00656C80">
        <w:rPr>
          <w:rFonts w:ascii="Arial Narrow" w:eastAsiaTheme="minorEastAsia" w:hAnsi="Arial Narrow"/>
          <w:spacing w:val="2"/>
          <w:sz w:val="20"/>
          <w:szCs w:val="20"/>
        </w:rPr>
        <w:t>о</w:t>
      </w:r>
      <w:r w:rsidRPr="00656C80">
        <w:rPr>
          <w:rFonts w:ascii="Arial Narrow" w:eastAsiaTheme="minorEastAsia" w:hAnsi="Arial Narrow"/>
          <w:spacing w:val="2"/>
          <w:sz w:val="20"/>
          <w:szCs w:val="20"/>
        </w:rPr>
        <w:t>дящих путей, для купирования приступов боли как в гастроэнтерологии, так и в урологии очень давно пр</w:t>
      </w:r>
      <w:r w:rsidRPr="00656C80">
        <w:rPr>
          <w:rFonts w:ascii="Arial Narrow" w:eastAsiaTheme="minorEastAsia" w:hAnsi="Arial Narrow"/>
          <w:spacing w:val="2"/>
          <w:sz w:val="20"/>
          <w:szCs w:val="20"/>
        </w:rPr>
        <w:t>и</w:t>
      </w:r>
      <w:r w:rsidRPr="00656C80">
        <w:rPr>
          <w:rFonts w:ascii="Arial Narrow" w:eastAsiaTheme="minorEastAsia" w:hAnsi="Arial Narrow"/>
          <w:spacing w:val="2"/>
          <w:sz w:val="20"/>
          <w:szCs w:val="20"/>
        </w:rPr>
        <w:t xml:space="preserve">меняются и </w:t>
      </w:r>
      <w:proofErr w:type="spellStart"/>
      <w:r w:rsidRPr="00656C80">
        <w:rPr>
          <w:rFonts w:ascii="Arial Narrow" w:eastAsiaTheme="minorEastAsia" w:hAnsi="Arial Narrow"/>
          <w:spacing w:val="2"/>
          <w:sz w:val="20"/>
          <w:szCs w:val="20"/>
        </w:rPr>
        <w:t>антимускариновые</w:t>
      </w:r>
      <w:proofErr w:type="spellEnd"/>
      <w:r w:rsidRPr="00656C80">
        <w:rPr>
          <w:rFonts w:ascii="Arial Narrow" w:eastAsiaTheme="minorEastAsia" w:hAnsi="Arial Narrow"/>
          <w:spacing w:val="2"/>
          <w:sz w:val="20"/>
          <w:szCs w:val="20"/>
        </w:rPr>
        <w:t xml:space="preserve"> препараты – как сам</w:t>
      </w:r>
      <w:r w:rsidRPr="00656C80">
        <w:rPr>
          <w:rFonts w:ascii="Arial Narrow" w:eastAsiaTheme="minorEastAsia" w:hAnsi="Arial Narrow"/>
          <w:spacing w:val="2"/>
          <w:sz w:val="20"/>
          <w:szCs w:val="20"/>
        </w:rPr>
        <w:t>о</w:t>
      </w:r>
      <w:r w:rsidRPr="00656C80">
        <w:rPr>
          <w:rFonts w:ascii="Arial Narrow" w:eastAsiaTheme="minorEastAsia" w:hAnsi="Arial Narrow"/>
          <w:spacing w:val="2"/>
          <w:sz w:val="20"/>
          <w:szCs w:val="20"/>
        </w:rPr>
        <w:t xml:space="preserve">стоятельно, так и в комплексном лечении. </w:t>
      </w:r>
    </w:p>
    <w:p w:rsidR="00037471" w:rsidRPr="00656C80" w:rsidRDefault="00037471" w:rsidP="00656C80">
      <w:pPr>
        <w:spacing w:line="221" w:lineRule="auto"/>
        <w:ind w:firstLine="284"/>
        <w:jc w:val="both"/>
        <w:rPr>
          <w:rFonts w:ascii="Arial Narrow" w:eastAsiaTheme="minorEastAsia" w:hAnsi="Arial Narrow"/>
          <w:spacing w:val="2"/>
          <w:sz w:val="20"/>
          <w:szCs w:val="20"/>
        </w:rPr>
      </w:pPr>
      <w:r w:rsidRPr="00656C80">
        <w:rPr>
          <w:rFonts w:ascii="Arial Narrow" w:eastAsiaTheme="minorEastAsia" w:hAnsi="Arial Narrow"/>
          <w:spacing w:val="2"/>
          <w:sz w:val="20"/>
          <w:szCs w:val="20"/>
        </w:rPr>
        <w:t xml:space="preserve">Наряду с такими </w:t>
      </w:r>
      <w:r w:rsidRPr="00656C80">
        <w:rPr>
          <w:rFonts w:ascii="Arial Narrow" w:eastAsiaTheme="minorEastAsia" w:hAnsi="Arial Narrow"/>
          <w:bCs/>
          <w:spacing w:val="2"/>
          <w:sz w:val="20"/>
          <w:szCs w:val="20"/>
        </w:rPr>
        <w:t>подходами</w:t>
      </w:r>
      <w:r w:rsidRPr="00656C80">
        <w:rPr>
          <w:rFonts w:ascii="Arial Narrow" w:eastAsiaTheme="minorEastAsia" w:hAnsi="Arial Narrow"/>
          <w:spacing w:val="2"/>
          <w:sz w:val="20"/>
          <w:szCs w:val="20"/>
        </w:rPr>
        <w:t xml:space="preserve"> существуют и давно испытанные методы терапии с включением спазмол</w:t>
      </w:r>
      <w:r w:rsidRPr="00656C80">
        <w:rPr>
          <w:rFonts w:ascii="Arial Narrow" w:eastAsiaTheme="minorEastAsia" w:hAnsi="Arial Narrow"/>
          <w:spacing w:val="2"/>
          <w:sz w:val="20"/>
          <w:szCs w:val="20"/>
        </w:rPr>
        <w:t>и</w:t>
      </w:r>
      <w:r w:rsidRPr="00656C80">
        <w:rPr>
          <w:rFonts w:ascii="Arial Narrow" w:eastAsiaTheme="minorEastAsia" w:hAnsi="Arial Narrow"/>
          <w:spacing w:val="2"/>
          <w:sz w:val="20"/>
          <w:szCs w:val="20"/>
        </w:rPr>
        <w:t>тиков [22]. Среди спазмолитических препаратов ва</w:t>
      </w:r>
      <w:r w:rsidRPr="00656C80">
        <w:rPr>
          <w:rFonts w:ascii="Arial Narrow" w:eastAsiaTheme="minorEastAsia" w:hAnsi="Arial Narrow"/>
          <w:spacing w:val="2"/>
          <w:sz w:val="20"/>
          <w:szCs w:val="20"/>
        </w:rPr>
        <w:t>ж</w:t>
      </w:r>
      <w:r w:rsidRPr="00656C80">
        <w:rPr>
          <w:rFonts w:ascii="Arial Narrow" w:eastAsiaTheme="minorEastAsia" w:hAnsi="Arial Narrow"/>
          <w:spacing w:val="2"/>
          <w:sz w:val="20"/>
          <w:szCs w:val="20"/>
        </w:rPr>
        <w:t xml:space="preserve">ное место занимает </w:t>
      </w:r>
      <w:proofErr w:type="spellStart"/>
      <w:r w:rsidRPr="00656C80">
        <w:rPr>
          <w:rFonts w:ascii="Arial Narrow" w:eastAsiaTheme="minorEastAsia" w:hAnsi="Arial Narrow"/>
          <w:spacing w:val="2"/>
          <w:sz w:val="20"/>
          <w:szCs w:val="20"/>
        </w:rPr>
        <w:t>гиосцинабутилбромид</w:t>
      </w:r>
      <w:proofErr w:type="spellEnd"/>
      <w:r w:rsidRPr="00656C80">
        <w:rPr>
          <w:rFonts w:ascii="Arial Narrow" w:eastAsiaTheme="minorEastAsia" w:hAnsi="Arial Narrow"/>
          <w:spacing w:val="2"/>
          <w:sz w:val="20"/>
          <w:szCs w:val="20"/>
        </w:rPr>
        <w:t>. Появляю</w:t>
      </w:r>
      <w:r w:rsidRPr="00656C80">
        <w:rPr>
          <w:rFonts w:ascii="Arial Narrow" w:eastAsiaTheme="minorEastAsia" w:hAnsi="Arial Narrow"/>
          <w:spacing w:val="2"/>
          <w:sz w:val="20"/>
          <w:szCs w:val="20"/>
        </w:rPr>
        <w:t>т</w:t>
      </w:r>
      <w:r w:rsidRPr="00656C80">
        <w:rPr>
          <w:rFonts w:ascii="Arial Narrow" w:eastAsiaTheme="minorEastAsia" w:hAnsi="Arial Narrow"/>
          <w:spacing w:val="2"/>
          <w:sz w:val="20"/>
          <w:szCs w:val="20"/>
        </w:rPr>
        <w:t xml:space="preserve">ся на мировом рынке новые классы лекарственных препаратов, в </w:t>
      </w:r>
      <w:proofErr w:type="spellStart"/>
      <w:r w:rsidRPr="00656C80">
        <w:rPr>
          <w:rFonts w:ascii="Arial Narrow" w:eastAsiaTheme="minorEastAsia" w:hAnsi="Arial Narrow"/>
          <w:spacing w:val="2"/>
          <w:sz w:val="20"/>
          <w:szCs w:val="20"/>
        </w:rPr>
        <w:t>т.ч</w:t>
      </w:r>
      <w:proofErr w:type="spellEnd"/>
      <w:r w:rsidRPr="00656C80">
        <w:rPr>
          <w:rFonts w:ascii="Arial Narrow" w:eastAsiaTheme="minorEastAsia" w:hAnsi="Arial Narrow"/>
          <w:spacing w:val="2"/>
          <w:sz w:val="20"/>
          <w:szCs w:val="20"/>
        </w:rPr>
        <w:t xml:space="preserve">. и </w:t>
      </w:r>
      <w:proofErr w:type="spellStart"/>
      <w:r w:rsidRPr="00656C80">
        <w:rPr>
          <w:rFonts w:ascii="Arial Narrow" w:eastAsiaTheme="minorEastAsia" w:hAnsi="Arial Narrow"/>
          <w:spacing w:val="2"/>
          <w:sz w:val="20"/>
          <w:szCs w:val="20"/>
        </w:rPr>
        <w:t>опиоиды</w:t>
      </w:r>
      <w:proofErr w:type="spellEnd"/>
      <w:r w:rsidRPr="00656C80">
        <w:rPr>
          <w:rFonts w:ascii="Arial Narrow" w:eastAsiaTheme="minorEastAsia" w:hAnsi="Arial Narrow"/>
          <w:spacing w:val="2"/>
          <w:sz w:val="20"/>
          <w:szCs w:val="20"/>
        </w:rPr>
        <w:t>, лишенные способности формировать зависимость.</w:t>
      </w:r>
    </w:p>
    <w:p w:rsidR="00037471" w:rsidRPr="00656C80" w:rsidRDefault="00037471" w:rsidP="00656C80">
      <w:pPr>
        <w:spacing w:line="221" w:lineRule="auto"/>
        <w:ind w:firstLine="284"/>
        <w:jc w:val="both"/>
        <w:rPr>
          <w:rFonts w:ascii="Arial Narrow" w:eastAsiaTheme="minorEastAsia" w:hAnsi="Arial Narrow"/>
          <w:spacing w:val="2"/>
          <w:sz w:val="20"/>
          <w:szCs w:val="20"/>
        </w:rPr>
      </w:pPr>
      <w:r w:rsidRPr="00656C80">
        <w:rPr>
          <w:rFonts w:ascii="Arial Narrow" w:eastAsiaTheme="minorEastAsia" w:hAnsi="Arial Narrow"/>
          <w:spacing w:val="2"/>
          <w:sz w:val="20"/>
          <w:szCs w:val="20"/>
        </w:rPr>
        <w:t>Помимо вышеперечисленных генетических факт</w:t>
      </w:r>
      <w:r w:rsidRPr="00656C80">
        <w:rPr>
          <w:rFonts w:ascii="Arial Narrow" w:eastAsiaTheme="minorEastAsia" w:hAnsi="Arial Narrow"/>
          <w:spacing w:val="2"/>
          <w:sz w:val="20"/>
          <w:szCs w:val="20"/>
        </w:rPr>
        <w:t>о</w:t>
      </w:r>
      <w:r w:rsidRPr="00656C80">
        <w:rPr>
          <w:rFonts w:ascii="Arial Narrow" w:eastAsiaTheme="minorEastAsia" w:hAnsi="Arial Narrow"/>
          <w:spacing w:val="2"/>
          <w:sz w:val="20"/>
          <w:szCs w:val="20"/>
        </w:rPr>
        <w:t>ров, принимающих участие</w:t>
      </w:r>
      <w:r w:rsidR="00C051DB" w:rsidRPr="00656C80">
        <w:rPr>
          <w:rFonts w:ascii="Arial Narrow" w:eastAsiaTheme="minorEastAsia" w:hAnsi="Arial Narrow"/>
          <w:spacing w:val="2"/>
          <w:sz w:val="20"/>
          <w:szCs w:val="20"/>
        </w:rPr>
        <w:t>,</w:t>
      </w:r>
      <w:r w:rsidRPr="00656C80">
        <w:rPr>
          <w:rFonts w:ascii="Arial Narrow" w:eastAsiaTheme="minorEastAsia" w:hAnsi="Arial Narrow"/>
          <w:spacing w:val="2"/>
          <w:sz w:val="20"/>
          <w:szCs w:val="20"/>
        </w:rPr>
        <w:t xml:space="preserve"> как в возникновении бол</w:t>
      </w:r>
      <w:r w:rsidRPr="00656C80">
        <w:rPr>
          <w:rFonts w:ascii="Arial Narrow" w:eastAsiaTheme="minorEastAsia" w:hAnsi="Arial Narrow"/>
          <w:spacing w:val="2"/>
          <w:sz w:val="20"/>
          <w:szCs w:val="20"/>
        </w:rPr>
        <w:t>е</w:t>
      </w:r>
      <w:r w:rsidRPr="00656C80">
        <w:rPr>
          <w:rFonts w:ascii="Arial Narrow" w:eastAsiaTheme="minorEastAsia" w:hAnsi="Arial Narrow"/>
          <w:spacing w:val="2"/>
          <w:sz w:val="20"/>
          <w:szCs w:val="20"/>
        </w:rPr>
        <w:t>вого синдрома, так и в ответе на лечение, существе</w:t>
      </w:r>
      <w:r w:rsidRPr="00656C80">
        <w:rPr>
          <w:rFonts w:ascii="Arial Narrow" w:eastAsiaTheme="minorEastAsia" w:hAnsi="Arial Narrow"/>
          <w:spacing w:val="2"/>
          <w:sz w:val="20"/>
          <w:szCs w:val="20"/>
        </w:rPr>
        <w:t>н</w:t>
      </w:r>
      <w:r w:rsidRPr="00656C80">
        <w:rPr>
          <w:rFonts w:ascii="Arial Narrow" w:eastAsiaTheme="minorEastAsia" w:hAnsi="Arial Narrow"/>
          <w:spacing w:val="2"/>
          <w:sz w:val="20"/>
          <w:szCs w:val="20"/>
        </w:rPr>
        <w:t>ную роль играют роль также ферменты, участвующие в метаболизме лекарственных препаратов. К ним о</w:t>
      </w:r>
      <w:r w:rsidRPr="00656C80">
        <w:rPr>
          <w:rFonts w:ascii="Arial Narrow" w:eastAsiaTheme="minorEastAsia" w:hAnsi="Arial Narrow"/>
          <w:spacing w:val="2"/>
          <w:sz w:val="20"/>
          <w:szCs w:val="20"/>
        </w:rPr>
        <w:t>т</w:t>
      </w:r>
      <w:r w:rsidRPr="00656C80">
        <w:rPr>
          <w:rFonts w:ascii="Arial Narrow" w:eastAsiaTheme="minorEastAsia" w:hAnsi="Arial Narrow"/>
          <w:spacing w:val="2"/>
          <w:sz w:val="20"/>
          <w:szCs w:val="20"/>
        </w:rPr>
        <w:t xml:space="preserve">носят систему </w:t>
      </w:r>
      <w:proofErr w:type="spellStart"/>
      <w:r w:rsidRPr="00656C80">
        <w:rPr>
          <w:rFonts w:ascii="Arial Narrow" w:eastAsiaTheme="minorEastAsia" w:hAnsi="Arial Narrow"/>
          <w:spacing w:val="2"/>
          <w:sz w:val="20"/>
          <w:szCs w:val="20"/>
        </w:rPr>
        <w:t>цитохрома</w:t>
      </w:r>
      <w:proofErr w:type="spellEnd"/>
      <w:r w:rsidRPr="00656C80">
        <w:rPr>
          <w:rFonts w:ascii="Arial Narrow" w:eastAsiaTheme="minorEastAsia" w:hAnsi="Arial Narrow"/>
          <w:spacing w:val="2"/>
          <w:sz w:val="20"/>
          <w:szCs w:val="20"/>
        </w:rPr>
        <w:t xml:space="preserve"> С450 (CYP450). Эта фе</w:t>
      </w:r>
      <w:r w:rsidRPr="00656C80">
        <w:rPr>
          <w:rFonts w:ascii="Arial Narrow" w:eastAsiaTheme="minorEastAsia" w:hAnsi="Arial Narrow"/>
          <w:spacing w:val="2"/>
          <w:sz w:val="20"/>
          <w:szCs w:val="20"/>
        </w:rPr>
        <w:t>р</w:t>
      </w:r>
      <w:r w:rsidRPr="00656C80">
        <w:rPr>
          <w:rFonts w:ascii="Arial Narrow" w:eastAsiaTheme="minorEastAsia" w:hAnsi="Arial Narrow"/>
          <w:spacing w:val="2"/>
          <w:sz w:val="20"/>
          <w:szCs w:val="20"/>
        </w:rPr>
        <w:t>ментная система важна для актив</w:t>
      </w:r>
      <w:r w:rsidRPr="00656C80">
        <w:rPr>
          <w:rFonts w:ascii="Arial Narrow" w:eastAsiaTheme="minorEastAsia" w:hAnsi="Arial Narrow"/>
          <w:spacing w:val="2"/>
          <w:sz w:val="20"/>
          <w:szCs w:val="20"/>
        </w:rPr>
        <w:t>а</w:t>
      </w:r>
      <w:r w:rsidRPr="00656C80">
        <w:rPr>
          <w:rFonts w:ascii="Arial Narrow" w:eastAsiaTheme="minorEastAsia" w:hAnsi="Arial Narrow"/>
          <w:spacing w:val="2"/>
          <w:sz w:val="20"/>
          <w:szCs w:val="20"/>
        </w:rPr>
        <w:t>ции/</w:t>
      </w:r>
      <w:proofErr w:type="spellStart"/>
      <w:r w:rsidRPr="00656C80">
        <w:rPr>
          <w:rFonts w:ascii="Arial Narrow" w:eastAsiaTheme="minorEastAsia" w:hAnsi="Arial Narrow"/>
          <w:spacing w:val="2"/>
          <w:sz w:val="20"/>
          <w:szCs w:val="20"/>
        </w:rPr>
        <w:t>инактивацииопиоидов</w:t>
      </w:r>
      <w:proofErr w:type="spellEnd"/>
      <w:r w:rsidRPr="00656C80">
        <w:rPr>
          <w:rFonts w:ascii="Arial Narrow" w:eastAsiaTheme="minorEastAsia" w:hAnsi="Arial Narrow"/>
          <w:spacing w:val="2"/>
          <w:sz w:val="20"/>
          <w:szCs w:val="20"/>
        </w:rPr>
        <w:t xml:space="preserve"> и других лекарственных препаратов (антиконвульсантов, трициклических ант</w:t>
      </w:r>
      <w:r w:rsidRPr="00656C80">
        <w:rPr>
          <w:rFonts w:ascii="Arial Narrow" w:eastAsiaTheme="minorEastAsia" w:hAnsi="Arial Narrow"/>
          <w:spacing w:val="2"/>
          <w:sz w:val="20"/>
          <w:szCs w:val="20"/>
        </w:rPr>
        <w:t>и</w:t>
      </w:r>
      <w:r w:rsidRPr="00656C80">
        <w:rPr>
          <w:rFonts w:ascii="Arial Narrow" w:eastAsiaTheme="minorEastAsia" w:hAnsi="Arial Narrow"/>
          <w:spacing w:val="2"/>
          <w:sz w:val="20"/>
          <w:szCs w:val="20"/>
        </w:rPr>
        <w:t xml:space="preserve">депрессантов и др.), применяющихся для купирования боли. </w:t>
      </w:r>
    </w:p>
    <w:p w:rsidR="00037471" w:rsidRPr="00656C80" w:rsidRDefault="00037471" w:rsidP="00656C80">
      <w:pPr>
        <w:spacing w:line="221" w:lineRule="auto"/>
        <w:ind w:firstLine="284"/>
        <w:jc w:val="both"/>
        <w:rPr>
          <w:rFonts w:ascii="Arial Narrow" w:eastAsiaTheme="minorEastAsia" w:hAnsi="Arial Narrow"/>
          <w:spacing w:val="2"/>
          <w:sz w:val="20"/>
          <w:szCs w:val="20"/>
        </w:rPr>
      </w:pPr>
      <w:r w:rsidRPr="00656C80">
        <w:rPr>
          <w:rFonts w:ascii="Arial Narrow" w:eastAsiaTheme="minorEastAsia" w:hAnsi="Arial Narrow"/>
          <w:spacing w:val="2"/>
          <w:sz w:val="20"/>
          <w:szCs w:val="20"/>
        </w:rPr>
        <w:t>Определение генетической вариабельности этих генов в будущем позволит оценить токсичность лека</w:t>
      </w:r>
      <w:r w:rsidRPr="00656C80">
        <w:rPr>
          <w:rFonts w:ascii="Arial Narrow" w:eastAsiaTheme="minorEastAsia" w:hAnsi="Arial Narrow"/>
          <w:spacing w:val="2"/>
          <w:sz w:val="20"/>
          <w:szCs w:val="20"/>
        </w:rPr>
        <w:t>р</w:t>
      </w:r>
      <w:r w:rsidRPr="00656C80">
        <w:rPr>
          <w:rFonts w:ascii="Arial Narrow" w:eastAsiaTheme="minorEastAsia" w:hAnsi="Arial Narrow"/>
          <w:spacing w:val="2"/>
          <w:sz w:val="20"/>
          <w:szCs w:val="20"/>
        </w:rPr>
        <w:t xml:space="preserve">ственных средств и, возможно, предсказать ответ больных на некоторые лекарственные препараты. Например, аллельные варианты 70 CYP2D6 имеют различную скорость метаболизма </w:t>
      </w:r>
      <w:proofErr w:type="spellStart"/>
      <w:r w:rsidRPr="00656C80">
        <w:rPr>
          <w:rFonts w:ascii="Arial Narrow" w:eastAsiaTheme="minorEastAsia" w:hAnsi="Arial Narrow"/>
          <w:spacing w:val="2"/>
          <w:sz w:val="20"/>
          <w:szCs w:val="20"/>
        </w:rPr>
        <w:t>ксенобиотиков</w:t>
      </w:r>
      <w:proofErr w:type="spellEnd"/>
      <w:r w:rsidRPr="00656C80">
        <w:rPr>
          <w:rFonts w:ascii="Arial Narrow" w:eastAsiaTheme="minorEastAsia" w:hAnsi="Arial Narrow"/>
          <w:spacing w:val="2"/>
          <w:sz w:val="20"/>
          <w:szCs w:val="20"/>
        </w:rPr>
        <w:t xml:space="preserve">, в </w:t>
      </w:r>
      <w:proofErr w:type="spellStart"/>
      <w:r w:rsidRPr="00656C80">
        <w:rPr>
          <w:rFonts w:ascii="Arial Narrow" w:eastAsiaTheme="minorEastAsia" w:hAnsi="Arial Narrow"/>
          <w:spacing w:val="2"/>
          <w:sz w:val="20"/>
          <w:szCs w:val="20"/>
        </w:rPr>
        <w:t>т.ч</w:t>
      </w:r>
      <w:proofErr w:type="spellEnd"/>
      <w:r w:rsidRPr="00656C80">
        <w:rPr>
          <w:rFonts w:ascii="Arial Narrow" w:eastAsiaTheme="minorEastAsia" w:hAnsi="Arial Narrow"/>
          <w:spacing w:val="2"/>
          <w:sz w:val="20"/>
          <w:szCs w:val="20"/>
        </w:rPr>
        <w:t xml:space="preserve">. некоторых анальгетиков: очень быструю, быструю, умеренную, плохую. Плохие </w:t>
      </w:r>
      <w:proofErr w:type="spellStart"/>
      <w:r w:rsidRPr="00656C80">
        <w:rPr>
          <w:rFonts w:ascii="Arial Narrow" w:eastAsiaTheme="minorEastAsia" w:hAnsi="Arial Narrow"/>
          <w:spacing w:val="2"/>
          <w:sz w:val="20"/>
          <w:szCs w:val="20"/>
        </w:rPr>
        <w:t>метаболизеры</w:t>
      </w:r>
      <w:proofErr w:type="spellEnd"/>
      <w:r w:rsidRPr="00656C80">
        <w:rPr>
          <w:rFonts w:ascii="Arial Narrow" w:eastAsiaTheme="minorEastAsia" w:hAnsi="Arial Narrow"/>
          <w:spacing w:val="2"/>
          <w:sz w:val="20"/>
          <w:szCs w:val="20"/>
        </w:rPr>
        <w:t xml:space="preserve"> имеют дефективный метаболизм, сопряженный с высокой частотой побочных эффектов из-за аккумуляции пр</w:t>
      </w:r>
      <w:r w:rsidRPr="00656C80">
        <w:rPr>
          <w:rFonts w:ascii="Arial Narrow" w:eastAsiaTheme="minorEastAsia" w:hAnsi="Arial Narrow"/>
          <w:spacing w:val="2"/>
          <w:sz w:val="20"/>
          <w:szCs w:val="20"/>
        </w:rPr>
        <w:t>е</w:t>
      </w:r>
      <w:r w:rsidRPr="00656C80">
        <w:rPr>
          <w:rFonts w:ascii="Arial Narrow" w:eastAsiaTheme="minorEastAsia" w:hAnsi="Arial Narrow"/>
          <w:spacing w:val="2"/>
          <w:sz w:val="20"/>
          <w:szCs w:val="20"/>
        </w:rPr>
        <w:t>парата или недостаточной его эффективности, если препарат нуждается в активации вследствие взаим</w:t>
      </w:r>
      <w:r w:rsidRPr="00656C80">
        <w:rPr>
          <w:rFonts w:ascii="Arial Narrow" w:eastAsiaTheme="minorEastAsia" w:hAnsi="Arial Narrow"/>
          <w:spacing w:val="2"/>
          <w:sz w:val="20"/>
          <w:szCs w:val="20"/>
        </w:rPr>
        <w:t>о</w:t>
      </w:r>
      <w:r w:rsidRPr="00656C80">
        <w:rPr>
          <w:rFonts w:ascii="Arial Narrow" w:eastAsiaTheme="minorEastAsia" w:hAnsi="Arial Narrow"/>
          <w:spacing w:val="2"/>
          <w:sz w:val="20"/>
          <w:szCs w:val="20"/>
        </w:rPr>
        <w:t xml:space="preserve">действия с ферментной системой (например, кодеин). Очень быстрые </w:t>
      </w:r>
      <w:proofErr w:type="spellStart"/>
      <w:r w:rsidRPr="00656C80">
        <w:rPr>
          <w:rFonts w:ascii="Arial Narrow" w:eastAsiaTheme="minorEastAsia" w:hAnsi="Arial Narrow"/>
          <w:spacing w:val="2"/>
          <w:sz w:val="20"/>
          <w:szCs w:val="20"/>
        </w:rPr>
        <w:t>метаболизеры</w:t>
      </w:r>
      <w:proofErr w:type="spellEnd"/>
      <w:r w:rsidRPr="00656C80">
        <w:rPr>
          <w:rFonts w:ascii="Arial Narrow" w:eastAsiaTheme="minorEastAsia" w:hAnsi="Arial Narrow"/>
          <w:spacing w:val="2"/>
          <w:sz w:val="20"/>
          <w:szCs w:val="20"/>
        </w:rPr>
        <w:t xml:space="preserve"> повышают риск побо</w:t>
      </w:r>
      <w:r w:rsidRPr="00656C80">
        <w:rPr>
          <w:rFonts w:ascii="Arial Narrow" w:eastAsiaTheme="minorEastAsia" w:hAnsi="Arial Narrow"/>
          <w:spacing w:val="2"/>
          <w:sz w:val="20"/>
          <w:szCs w:val="20"/>
        </w:rPr>
        <w:t>ч</w:t>
      </w:r>
      <w:r w:rsidRPr="00656C80">
        <w:rPr>
          <w:rFonts w:ascii="Arial Narrow" w:eastAsiaTheme="minorEastAsia" w:hAnsi="Arial Narrow"/>
          <w:spacing w:val="2"/>
          <w:sz w:val="20"/>
          <w:szCs w:val="20"/>
        </w:rPr>
        <w:t>ных эффектов лекарственных препаратов из-за во</w:t>
      </w:r>
      <w:r w:rsidRPr="00656C80">
        <w:rPr>
          <w:rFonts w:ascii="Arial Narrow" w:eastAsiaTheme="minorEastAsia" w:hAnsi="Arial Narrow"/>
          <w:spacing w:val="2"/>
          <w:sz w:val="20"/>
          <w:szCs w:val="20"/>
        </w:rPr>
        <w:t>з</w:t>
      </w:r>
      <w:r w:rsidRPr="00656C80">
        <w:rPr>
          <w:rFonts w:ascii="Arial Narrow" w:eastAsiaTheme="minorEastAsia" w:hAnsi="Arial Narrow"/>
          <w:spacing w:val="2"/>
          <w:sz w:val="20"/>
          <w:szCs w:val="20"/>
        </w:rPr>
        <w:t>действия большого количества быстрообразующихся метаболитов или приводят к недостаточной эффе</w:t>
      </w:r>
      <w:r w:rsidRPr="00656C80">
        <w:rPr>
          <w:rFonts w:ascii="Arial Narrow" w:eastAsiaTheme="minorEastAsia" w:hAnsi="Arial Narrow"/>
          <w:spacing w:val="2"/>
          <w:sz w:val="20"/>
          <w:szCs w:val="20"/>
        </w:rPr>
        <w:t>к</w:t>
      </w:r>
      <w:r w:rsidRPr="00656C80">
        <w:rPr>
          <w:rFonts w:ascii="Arial Narrow" w:eastAsiaTheme="minorEastAsia" w:hAnsi="Arial Narrow"/>
          <w:spacing w:val="2"/>
          <w:sz w:val="20"/>
          <w:szCs w:val="20"/>
        </w:rPr>
        <w:lastRenderedPageBreak/>
        <w:t>тивности препаратов из-за их расщепления до неа</w:t>
      </w:r>
      <w:r w:rsidRPr="00656C80">
        <w:rPr>
          <w:rFonts w:ascii="Arial Narrow" w:eastAsiaTheme="minorEastAsia" w:hAnsi="Arial Narrow"/>
          <w:spacing w:val="2"/>
          <w:sz w:val="20"/>
          <w:szCs w:val="20"/>
        </w:rPr>
        <w:t>к</w:t>
      </w:r>
      <w:r w:rsidRPr="00656C80">
        <w:rPr>
          <w:rFonts w:ascii="Arial Narrow" w:eastAsiaTheme="minorEastAsia" w:hAnsi="Arial Narrow"/>
          <w:spacing w:val="2"/>
          <w:sz w:val="20"/>
          <w:szCs w:val="20"/>
        </w:rPr>
        <w:t xml:space="preserve">тивных соединений [1]. </w:t>
      </w:r>
    </w:p>
    <w:p w:rsidR="00037471" w:rsidRPr="00656C80" w:rsidRDefault="00037471" w:rsidP="00656C80">
      <w:pPr>
        <w:spacing w:line="221" w:lineRule="auto"/>
        <w:ind w:firstLine="284"/>
        <w:jc w:val="both"/>
        <w:rPr>
          <w:rFonts w:ascii="Arial Narrow" w:eastAsiaTheme="minorEastAsia" w:hAnsi="Arial Narrow"/>
          <w:spacing w:val="2"/>
          <w:sz w:val="20"/>
          <w:szCs w:val="20"/>
        </w:rPr>
      </w:pPr>
      <w:r w:rsidRPr="00656C80">
        <w:rPr>
          <w:rFonts w:ascii="Arial Narrow" w:eastAsiaTheme="minorEastAsia" w:hAnsi="Arial Narrow"/>
          <w:spacing w:val="2"/>
          <w:sz w:val="20"/>
          <w:szCs w:val="20"/>
        </w:rPr>
        <w:t xml:space="preserve">К другим методам анальгезии относятся локальная анестезия в </w:t>
      </w:r>
      <w:proofErr w:type="spellStart"/>
      <w:r w:rsidRPr="00656C80">
        <w:rPr>
          <w:rFonts w:ascii="Arial Narrow" w:eastAsiaTheme="minorEastAsia" w:hAnsi="Arial Narrow"/>
          <w:spacing w:val="2"/>
          <w:sz w:val="20"/>
          <w:szCs w:val="20"/>
        </w:rPr>
        <w:t>эпидуральное</w:t>
      </w:r>
      <w:proofErr w:type="spellEnd"/>
      <w:r w:rsidRPr="00656C80">
        <w:rPr>
          <w:rFonts w:ascii="Arial Narrow" w:eastAsiaTheme="minorEastAsia" w:hAnsi="Arial Narrow"/>
          <w:spacing w:val="2"/>
          <w:sz w:val="20"/>
          <w:szCs w:val="20"/>
        </w:rPr>
        <w:t xml:space="preserve"> пространство и перифер</w:t>
      </w:r>
      <w:r w:rsidRPr="00656C80">
        <w:rPr>
          <w:rFonts w:ascii="Arial Narrow" w:eastAsiaTheme="minorEastAsia" w:hAnsi="Arial Narrow"/>
          <w:spacing w:val="2"/>
          <w:sz w:val="20"/>
          <w:szCs w:val="20"/>
        </w:rPr>
        <w:t>и</w:t>
      </w:r>
      <w:r w:rsidRPr="00656C80">
        <w:rPr>
          <w:rFonts w:ascii="Arial Narrow" w:eastAsiaTheme="minorEastAsia" w:hAnsi="Arial Narrow"/>
          <w:spacing w:val="2"/>
          <w:sz w:val="20"/>
          <w:szCs w:val="20"/>
        </w:rPr>
        <w:t>ческая блокада нервных окончаний. Эти методы им</w:t>
      </w:r>
      <w:r w:rsidRPr="00656C80">
        <w:rPr>
          <w:rFonts w:ascii="Arial Narrow" w:eastAsiaTheme="minorEastAsia" w:hAnsi="Arial Narrow"/>
          <w:spacing w:val="2"/>
          <w:sz w:val="20"/>
          <w:szCs w:val="20"/>
        </w:rPr>
        <w:t>е</w:t>
      </w:r>
      <w:r w:rsidRPr="00656C80">
        <w:rPr>
          <w:rFonts w:ascii="Arial Narrow" w:eastAsiaTheme="minorEastAsia" w:hAnsi="Arial Narrow"/>
          <w:spacing w:val="2"/>
          <w:sz w:val="20"/>
          <w:szCs w:val="20"/>
        </w:rPr>
        <w:t>ют побочные эффекты (местная травма от иглы, л</w:t>
      </w:r>
      <w:r w:rsidRPr="00656C80">
        <w:rPr>
          <w:rFonts w:ascii="Arial Narrow" w:eastAsiaTheme="minorEastAsia" w:hAnsi="Arial Narrow"/>
          <w:spacing w:val="2"/>
          <w:sz w:val="20"/>
          <w:szCs w:val="20"/>
        </w:rPr>
        <w:t>о</w:t>
      </w:r>
      <w:r w:rsidRPr="00656C80">
        <w:rPr>
          <w:rFonts w:ascii="Arial Narrow" w:eastAsiaTheme="minorEastAsia" w:hAnsi="Arial Narrow"/>
          <w:spacing w:val="2"/>
          <w:sz w:val="20"/>
          <w:szCs w:val="20"/>
        </w:rPr>
        <w:t xml:space="preserve">кальная </w:t>
      </w:r>
      <w:proofErr w:type="spellStart"/>
      <w:r w:rsidRPr="00656C80">
        <w:rPr>
          <w:rFonts w:ascii="Arial Narrow" w:eastAsiaTheme="minorEastAsia" w:hAnsi="Arial Narrow"/>
          <w:spacing w:val="2"/>
          <w:sz w:val="20"/>
          <w:szCs w:val="20"/>
        </w:rPr>
        <w:t>нейротоксичность</w:t>
      </w:r>
      <w:proofErr w:type="spellEnd"/>
      <w:r w:rsidRPr="00656C80">
        <w:rPr>
          <w:rFonts w:ascii="Arial Narrow" w:eastAsiaTheme="minorEastAsia" w:hAnsi="Arial Narrow"/>
          <w:spacing w:val="2"/>
          <w:sz w:val="20"/>
          <w:szCs w:val="20"/>
        </w:rPr>
        <w:t>, параличи, неврологические дефекты, парестезии после спинномозговой анест</w:t>
      </w:r>
      <w:r w:rsidRPr="00656C80">
        <w:rPr>
          <w:rFonts w:ascii="Arial Narrow" w:eastAsiaTheme="minorEastAsia" w:hAnsi="Arial Narrow"/>
          <w:spacing w:val="2"/>
          <w:sz w:val="20"/>
          <w:szCs w:val="20"/>
        </w:rPr>
        <w:t>е</w:t>
      </w:r>
      <w:r w:rsidRPr="00656C80">
        <w:rPr>
          <w:rFonts w:ascii="Arial Narrow" w:eastAsiaTheme="minorEastAsia" w:hAnsi="Arial Narrow"/>
          <w:spacing w:val="2"/>
          <w:sz w:val="20"/>
          <w:szCs w:val="20"/>
        </w:rPr>
        <w:t xml:space="preserve">зии). Может использоваться анестезия </w:t>
      </w:r>
      <w:proofErr w:type="spellStart"/>
      <w:r w:rsidRPr="00656C80">
        <w:rPr>
          <w:rFonts w:ascii="Arial Narrow" w:eastAsiaTheme="minorEastAsia" w:hAnsi="Arial Narrow"/>
          <w:spacing w:val="2"/>
          <w:sz w:val="20"/>
          <w:szCs w:val="20"/>
        </w:rPr>
        <w:t>перитонеал</w:t>
      </w:r>
      <w:r w:rsidRPr="00656C80">
        <w:rPr>
          <w:rFonts w:ascii="Arial Narrow" w:eastAsiaTheme="minorEastAsia" w:hAnsi="Arial Narrow"/>
          <w:spacing w:val="2"/>
          <w:sz w:val="20"/>
          <w:szCs w:val="20"/>
        </w:rPr>
        <w:t>ь</w:t>
      </w:r>
      <w:r w:rsidRPr="00656C80">
        <w:rPr>
          <w:rFonts w:ascii="Arial Narrow" w:eastAsiaTheme="minorEastAsia" w:hAnsi="Arial Narrow"/>
          <w:spacing w:val="2"/>
          <w:sz w:val="20"/>
          <w:szCs w:val="20"/>
        </w:rPr>
        <w:t>ной</w:t>
      </w:r>
      <w:proofErr w:type="spellEnd"/>
      <w:r w:rsidRPr="00656C80">
        <w:rPr>
          <w:rFonts w:ascii="Arial Narrow" w:eastAsiaTheme="minorEastAsia" w:hAnsi="Arial Narrow"/>
          <w:spacing w:val="2"/>
          <w:sz w:val="20"/>
          <w:szCs w:val="20"/>
        </w:rPr>
        <w:t xml:space="preserve"> полости [1, 30].</w:t>
      </w:r>
    </w:p>
    <w:p w:rsidR="00C051DB" w:rsidRPr="00656C80" w:rsidRDefault="00037471" w:rsidP="00656C80">
      <w:pPr>
        <w:spacing w:line="221" w:lineRule="auto"/>
        <w:ind w:firstLine="284"/>
        <w:jc w:val="both"/>
        <w:rPr>
          <w:rFonts w:ascii="Arial Narrow" w:eastAsiaTheme="minorEastAsia" w:hAnsi="Arial Narrow"/>
          <w:b/>
          <w:spacing w:val="2"/>
          <w:sz w:val="20"/>
          <w:szCs w:val="20"/>
        </w:rPr>
      </w:pPr>
      <w:r w:rsidRPr="00656C80">
        <w:rPr>
          <w:rFonts w:ascii="Arial Narrow" w:eastAsiaTheme="minorEastAsia" w:hAnsi="Arial Narrow"/>
          <w:b/>
          <w:spacing w:val="2"/>
          <w:sz w:val="20"/>
          <w:szCs w:val="20"/>
        </w:rPr>
        <w:t>Заключение</w:t>
      </w:r>
      <w:r w:rsidR="00C051DB" w:rsidRPr="00656C80">
        <w:rPr>
          <w:rFonts w:ascii="Arial Narrow" w:eastAsiaTheme="minorEastAsia" w:hAnsi="Arial Narrow"/>
          <w:b/>
          <w:spacing w:val="2"/>
          <w:sz w:val="20"/>
          <w:szCs w:val="20"/>
        </w:rPr>
        <w:t xml:space="preserve">. </w:t>
      </w:r>
    </w:p>
    <w:p w:rsidR="00037471" w:rsidRPr="00656C80" w:rsidRDefault="00037471" w:rsidP="00656C80">
      <w:pPr>
        <w:spacing w:line="221" w:lineRule="auto"/>
        <w:ind w:firstLine="284"/>
        <w:jc w:val="both"/>
        <w:rPr>
          <w:rFonts w:ascii="Arial Narrow" w:eastAsiaTheme="minorEastAsia" w:hAnsi="Arial Narrow"/>
          <w:spacing w:val="2"/>
          <w:sz w:val="20"/>
          <w:szCs w:val="20"/>
        </w:rPr>
      </w:pPr>
      <w:r w:rsidRPr="00656C80">
        <w:rPr>
          <w:rFonts w:ascii="Arial Narrow" w:eastAsiaTheme="minorEastAsia" w:hAnsi="Arial Narrow"/>
          <w:spacing w:val="2"/>
          <w:sz w:val="20"/>
          <w:szCs w:val="20"/>
        </w:rPr>
        <w:t xml:space="preserve">Часто встречающимся в практике врачей разных специальностей болевым синдромом является острая приступообразная боль – колика. Она характеризуется болью высокой интенсивности, имеет висцеральное происхождение, нередко с </w:t>
      </w:r>
      <w:proofErr w:type="spellStart"/>
      <w:r w:rsidRPr="00656C80">
        <w:rPr>
          <w:rFonts w:ascii="Arial Narrow" w:eastAsiaTheme="minorEastAsia" w:hAnsi="Arial Narrow"/>
          <w:spacing w:val="2"/>
          <w:sz w:val="20"/>
          <w:szCs w:val="20"/>
        </w:rPr>
        <w:t>иррадирующим</w:t>
      </w:r>
      <w:proofErr w:type="spellEnd"/>
      <w:r w:rsidRPr="00656C80">
        <w:rPr>
          <w:rFonts w:ascii="Arial Narrow" w:eastAsiaTheme="minorEastAsia" w:hAnsi="Arial Narrow"/>
          <w:spacing w:val="2"/>
          <w:sz w:val="20"/>
          <w:szCs w:val="20"/>
        </w:rPr>
        <w:t xml:space="preserve"> компоне</w:t>
      </w:r>
      <w:r w:rsidRPr="00656C80">
        <w:rPr>
          <w:rFonts w:ascii="Arial Narrow" w:eastAsiaTheme="minorEastAsia" w:hAnsi="Arial Narrow"/>
          <w:spacing w:val="2"/>
          <w:sz w:val="20"/>
          <w:szCs w:val="20"/>
        </w:rPr>
        <w:t>н</w:t>
      </w:r>
      <w:r w:rsidRPr="00656C80">
        <w:rPr>
          <w:rFonts w:ascii="Arial Narrow" w:eastAsiaTheme="minorEastAsia" w:hAnsi="Arial Narrow"/>
          <w:spacing w:val="2"/>
          <w:sz w:val="20"/>
          <w:szCs w:val="20"/>
        </w:rPr>
        <w:t xml:space="preserve">том, и в зависимости от локализации подразделяется на </w:t>
      </w:r>
      <w:proofErr w:type="spellStart"/>
      <w:r w:rsidRPr="00656C80">
        <w:rPr>
          <w:rFonts w:ascii="Arial Narrow" w:eastAsiaTheme="minorEastAsia" w:hAnsi="Arial Narrow"/>
          <w:spacing w:val="2"/>
          <w:sz w:val="20"/>
          <w:szCs w:val="20"/>
        </w:rPr>
        <w:t>билиарную</w:t>
      </w:r>
      <w:proofErr w:type="spellEnd"/>
      <w:r w:rsidRPr="00656C80">
        <w:rPr>
          <w:rFonts w:ascii="Arial Narrow" w:eastAsiaTheme="minorEastAsia" w:hAnsi="Arial Narrow"/>
          <w:spacing w:val="2"/>
          <w:sz w:val="20"/>
          <w:szCs w:val="20"/>
        </w:rPr>
        <w:t xml:space="preserve"> (или </w:t>
      </w:r>
      <w:proofErr w:type="spellStart"/>
      <w:r w:rsidRPr="00656C80">
        <w:rPr>
          <w:rFonts w:ascii="Arial Narrow" w:eastAsiaTheme="minorEastAsia" w:hAnsi="Arial Narrow"/>
          <w:spacing w:val="2"/>
          <w:sz w:val="20"/>
          <w:szCs w:val="20"/>
        </w:rPr>
        <w:t>билиарную</w:t>
      </w:r>
      <w:proofErr w:type="spellEnd"/>
      <w:r w:rsidRPr="00656C80">
        <w:rPr>
          <w:rFonts w:ascii="Arial Narrow" w:eastAsiaTheme="minorEastAsia" w:hAnsi="Arial Narrow"/>
          <w:spacing w:val="2"/>
          <w:sz w:val="20"/>
          <w:szCs w:val="20"/>
        </w:rPr>
        <w:t xml:space="preserve"> боль), кишечную, п</w:t>
      </w:r>
      <w:r w:rsidRPr="00656C80">
        <w:rPr>
          <w:rFonts w:ascii="Arial Narrow" w:eastAsiaTheme="minorEastAsia" w:hAnsi="Arial Narrow"/>
          <w:spacing w:val="2"/>
          <w:sz w:val="20"/>
          <w:szCs w:val="20"/>
        </w:rPr>
        <w:t>о</w:t>
      </w:r>
      <w:r w:rsidRPr="00656C80">
        <w:rPr>
          <w:rFonts w:ascii="Arial Narrow" w:eastAsiaTheme="minorEastAsia" w:hAnsi="Arial Narrow"/>
          <w:spacing w:val="2"/>
          <w:sz w:val="20"/>
          <w:szCs w:val="20"/>
        </w:rPr>
        <w:t>чечную. Существуют четкие алгоритмы для диагност</w:t>
      </w:r>
      <w:r w:rsidRPr="00656C80">
        <w:rPr>
          <w:rFonts w:ascii="Arial Narrow" w:eastAsiaTheme="minorEastAsia" w:hAnsi="Arial Narrow"/>
          <w:spacing w:val="2"/>
          <w:sz w:val="20"/>
          <w:szCs w:val="20"/>
        </w:rPr>
        <w:t>и</w:t>
      </w:r>
      <w:r w:rsidRPr="00656C80">
        <w:rPr>
          <w:rFonts w:ascii="Arial Narrow" w:eastAsiaTheme="minorEastAsia" w:hAnsi="Arial Narrow"/>
          <w:spacing w:val="2"/>
          <w:sz w:val="20"/>
          <w:szCs w:val="20"/>
        </w:rPr>
        <w:t>ки причины боли и ее купирования. Учитывая мног</w:t>
      </w:r>
      <w:r w:rsidRPr="00656C80">
        <w:rPr>
          <w:rFonts w:ascii="Arial Narrow" w:eastAsiaTheme="minorEastAsia" w:hAnsi="Arial Narrow"/>
          <w:spacing w:val="2"/>
          <w:sz w:val="20"/>
          <w:szCs w:val="20"/>
        </w:rPr>
        <w:t>о</w:t>
      </w:r>
      <w:r w:rsidRPr="00656C80">
        <w:rPr>
          <w:rFonts w:ascii="Arial Narrow" w:eastAsiaTheme="minorEastAsia" w:hAnsi="Arial Narrow"/>
          <w:spacing w:val="2"/>
          <w:sz w:val="20"/>
          <w:szCs w:val="20"/>
        </w:rPr>
        <w:t xml:space="preserve">компонентность возникновения болевых синдромов, для их купирования применяется большой арсенал различных средств и </w:t>
      </w:r>
      <w:r w:rsidRPr="00656C80">
        <w:rPr>
          <w:rFonts w:ascii="Arial Narrow" w:eastAsiaTheme="minorEastAsia" w:hAnsi="Arial Narrow"/>
          <w:bCs/>
          <w:spacing w:val="2"/>
          <w:sz w:val="20"/>
          <w:szCs w:val="20"/>
        </w:rPr>
        <w:t>подходов</w:t>
      </w:r>
      <w:r w:rsidRPr="00656C80">
        <w:rPr>
          <w:rFonts w:ascii="Arial Narrow" w:eastAsiaTheme="minorEastAsia" w:hAnsi="Arial Narrow"/>
          <w:spacing w:val="2"/>
          <w:sz w:val="20"/>
          <w:szCs w:val="20"/>
        </w:rPr>
        <w:t xml:space="preserve">. </w:t>
      </w:r>
    </w:p>
    <w:p w:rsidR="00037471" w:rsidRPr="00656C80" w:rsidRDefault="00037471" w:rsidP="00656C80">
      <w:pPr>
        <w:spacing w:line="221" w:lineRule="auto"/>
        <w:ind w:firstLine="284"/>
        <w:jc w:val="both"/>
        <w:rPr>
          <w:rFonts w:ascii="Arial Narrow" w:eastAsiaTheme="minorEastAsia" w:hAnsi="Arial Narrow"/>
          <w:spacing w:val="2"/>
          <w:sz w:val="20"/>
          <w:szCs w:val="20"/>
        </w:rPr>
      </w:pPr>
    </w:p>
    <w:p w:rsidR="00037471" w:rsidRPr="00656C80" w:rsidRDefault="00037471" w:rsidP="00656C80">
      <w:pPr>
        <w:spacing w:line="221" w:lineRule="auto"/>
        <w:ind w:firstLine="284"/>
        <w:jc w:val="both"/>
        <w:rPr>
          <w:rFonts w:ascii="Arial Narrow" w:eastAsiaTheme="minorEastAsia" w:hAnsi="Arial Narrow"/>
          <w:b/>
          <w:i/>
          <w:spacing w:val="2"/>
          <w:sz w:val="20"/>
          <w:szCs w:val="20"/>
        </w:rPr>
      </w:pPr>
      <w:r w:rsidRPr="00656C80">
        <w:rPr>
          <w:rFonts w:ascii="Arial Narrow" w:eastAsiaTheme="minorEastAsia" w:hAnsi="Arial Narrow"/>
          <w:b/>
          <w:i/>
          <w:spacing w:val="2"/>
          <w:sz w:val="20"/>
          <w:szCs w:val="20"/>
        </w:rPr>
        <w:t>Литература:</w:t>
      </w:r>
    </w:p>
    <w:p w:rsidR="00037471" w:rsidRPr="00656C80" w:rsidRDefault="00037471" w:rsidP="00656C80">
      <w:pPr>
        <w:numPr>
          <w:ilvl w:val="0"/>
          <w:numId w:val="2"/>
        </w:numPr>
        <w:tabs>
          <w:tab w:val="left" w:pos="567"/>
        </w:tabs>
        <w:spacing w:after="200" w:line="221" w:lineRule="auto"/>
        <w:ind w:left="0" w:firstLine="284"/>
        <w:contextualSpacing/>
        <w:jc w:val="both"/>
        <w:rPr>
          <w:rFonts w:ascii="Arial Narrow" w:eastAsiaTheme="minorEastAsia" w:hAnsi="Arial Narrow"/>
          <w:spacing w:val="2"/>
          <w:sz w:val="20"/>
          <w:szCs w:val="20"/>
        </w:rPr>
      </w:pPr>
      <w:proofErr w:type="spellStart"/>
      <w:r w:rsidRPr="00656C80">
        <w:rPr>
          <w:rFonts w:ascii="Arial Narrow" w:eastAsiaTheme="minorEastAsia" w:hAnsi="Arial Narrow"/>
          <w:spacing w:val="2"/>
          <w:sz w:val="20"/>
          <w:szCs w:val="20"/>
          <w:lang w:val="en-US"/>
        </w:rPr>
        <w:t>Allegri</w:t>
      </w:r>
      <w:proofErr w:type="spellEnd"/>
      <w:r w:rsidRPr="00656C80">
        <w:rPr>
          <w:rFonts w:ascii="Arial Narrow" w:eastAsiaTheme="minorEastAsia" w:hAnsi="Arial Narrow"/>
          <w:spacing w:val="2"/>
          <w:sz w:val="20"/>
          <w:szCs w:val="20"/>
          <w:lang w:val="en-US"/>
        </w:rPr>
        <w:t xml:space="preserve"> M., Clark M.R., De Andres J., Jensen T.S. Acute and chronic pain: where we are and where we have to go // Minerva </w:t>
      </w:r>
      <w:proofErr w:type="spellStart"/>
      <w:r w:rsidRPr="00656C80">
        <w:rPr>
          <w:rFonts w:ascii="Arial Narrow" w:eastAsiaTheme="minorEastAsia" w:hAnsi="Arial Narrow"/>
          <w:spacing w:val="2"/>
          <w:sz w:val="20"/>
          <w:szCs w:val="20"/>
          <w:lang w:val="en-US"/>
        </w:rPr>
        <w:t>Anestesiol</w:t>
      </w:r>
      <w:proofErr w:type="spellEnd"/>
      <w:r w:rsidRPr="00656C80">
        <w:rPr>
          <w:rFonts w:ascii="Arial Narrow" w:eastAsiaTheme="minorEastAsia" w:hAnsi="Arial Narrow"/>
          <w:spacing w:val="2"/>
          <w:sz w:val="20"/>
          <w:szCs w:val="20"/>
          <w:lang w:val="en-US"/>
        </w:rPr>
        <w:t>. 2012 Feb. Vol. 78 (2).</w:t>
      </w:r>
      <w:r w:rsidRPr="00656C80">
        <w:rPr>
          <w:rFonts w:ascii="Arial Narrow" w:eastAsiaTheme="minorEastAsia" w:hAnsi="Arial Narrow"/>
          <w:spacing w:val="2"/>
          <w:sz w:val="20"/>
          <w:szCs w:val="20"/>
        </w:rPr>
        <w:t>Р</w:t>
      </w:r>
      <w:r w:rsidR="00C051DB" w:rsidRPr="00656C80">
        <w:rPr>
          <w:rFonts w:ascii="Arial Narrow" w:eastAsiaTheme="minorEastAsia" w:hAnsi="Arial Narrow"/>
          <w:spacing w:val="2"/>
          <w:sz w:val="20"/>
          <w:szCs w:val="20"/>
          <w:lang w:val="en-US"/>
        </w:rPr>
        <w:t>. 222–235.</w:t>
      </w:r>
    </w:p>
    <w:p w:rsidR="00037471" w:rsidRPr="00656C80" w:rsidRDefault="00037471" w:rsidP="00656C80">
      <w:pPr>
        <w:numPr>
          <w:ilvl w:val="0"/>
          <w:numId w:val="2"/>
        </w:numPr>
        <w:tabs>
          <w:tab w:val="left" w:pos="567"/>
        </w:tabs>
        <w:spacing w:after="200" w:line="221" w:lineRule="auto"/>
        <w:ind w:left="0" w:firstLine="284"/>
        <w:contextualSpacing/>
        <w:jc w:val="both"/>
        <w:rPr>
          <w:rFonts w:ascii="Arial Narrow" w:eastAsiaTheme="minorEastAsia" w:hAnsi="Arial Narrow"/>
          <w:spacing w:val="2"/>
          <w:sz w:val="20"/>
          <w:szCs w:val="20"/>
          <w:lang w:val="en-US"/>
        </w:rPr>
      </w:pPr>
      <w:r w:rsidRPr="00656C80">
        <w:rPr>
          <w:rFonts w:ascii="Arial Narrow" w:eastAsiaTheme="minorEastAsia" w:hAnsi="Arial Narrow"/>
          <w:spacing w:val="2"/>
          <w:sz w:val="20"/>
          <w:szCs w:val="20"/>
          <w:lang w:val="en-US"/>
        </w:rPr>
        <w:t xml:space="preserve">Glasgow R.E., </w:t>
      </w:r>
      <w:proofErr w:type="spellStart"/>
      <w:r w:rsidRPr="00656C80">
        <w:rPr>
          <w:rFonts w:ascii="Arial Narrow" w:eastAsiaTheme="minorEastAsia" w:hAnsi="Arial Narrow"/>
          <w:spacing w:val="2"/>
          <w:sz w:val="20"/>
          <w:szCs w:val="20"/>
          <w:lang w:val="en-US"/>
        </w:rPr>
        <w:t>Mulvihil</w:t>
      </w:r>
      <w:proofErr w:type="spellEnd"/>
      <w:r w:rsidRPr="00656C80">
        <w:rPr>
          <w:rFonts w:ascii="Arial Narrow" w:eastAsiaTheme="minorEastAsia" w:hAnsi="Arial Narrow"/>
          <w:spacing w:val="2"/>
          <w:sz w:val="20"/>
          <w:szCs w:val="20"/>
          <w:lang w:val="en-US"/>
        </w:rPr>
        <w:t xml:space="preserve"> S.J. Abdominal pain, i</w:t>
      </w:r>
      <w:r w:rsidRPr="00656C80">
        <w:rPr>
          <w:rFonts w:ascii="Arial Narrow" w:eastAsiaTheme="minorEastAsia" w:hAnsi="Arial Narrow"/>
          <w:spacing w:val="2"/>
          <w:sz w:val="20"/>
          <w:szCs w:val="20"/>
          <w:lang w:val="en-US"/>
        </w:rPr>
        <w:t>n</w:t>
      </w:r>
      <w:r w:rsidRPr="00656C80">
        <w:rPr>
          <w:rFonts w:ascii="Arial Narrow" w:eastAsiaTheme="minorEastAsia" w:hAnsi="Arial Narrow"/>
          <w:spacing w:val="2"/>
          <w:sz w:val="20"/>
          <w:szCs w:val="20"/>
          <w:lang w:val="en-US"/>
        </w:rPr>
        <w:t xml:space="preserve">cluding the acute abdomen. </w:t>
      </w:r>
      <w:proofErr w:type="spellStart"/>
      <w:r w:rsidRPr="00656C80">
        <w:rPr>
          <w:rFonts w:ascii="Arial Narrow" w:eastAsiaTheme="minorEastAsia" w:hAnsi="Arial Narrow"/>
          <w:spacing w:val="2"/>
          <w:sz w:val="20"/>
          <w:szCs w:val="20"/>
          <w:lang w:val="en-US"/>
        </w:rPr>
        <w:t>Sleisenger</w:t>
      </w:r>
      <w:proofErr w:type="spellEnd"/>
      <w:r w:rsidR="00C21A0E" w:rsidRPr="00536261">
        <w:rPr>
          <w:rFonts w:ascii="Arial Narrow" w:eastAsiaTheme="minorEastAsia" w:hAnsi="Arial Narrow"/>
          <w:spacing w:val="2"/>
          <w:sz w:val="20"/>
          <w:szCs w:val="20"/>
          <w:lang w:val="en-US"/>
        </w:rPr>
        <w:t xml:space="preserve"> </w:t>
      </w:r>
      <w:r w:rsidRPr="00656C80">
        <w:rPr>
          <w:rFonts w:ascii="Arial Narrow" w:eastAsiaTheme="minorEastAsia" w:hAnsi="Arial Narrow"/>
          <w:spacing w:val="2"/>
          <w:sz w:val="20"/>
          <w:szCs w:val="20"/>
          <w:lang w:val="en-US"/>
        </w:rPr>
        <w:t>&amp;</w:t>
      </w:r>
      <w:r w:rsidR="00C21A0E" w:rsidRPr="00536261">
        <w:rPr>
          <w:rFonts w:ascii="Arial Narrow" w:eastAsiaTheme="minorEastAsia" w:hAnsi="Arial Narrow"/>
          <w:spacing w:val="2"/>
          <w:sz w:val="20"/>
          <w:szCs w:val="20"/>
          <w:lang w:val="en-US"/>
        </w:rPr>
        <w:t xml:space="preserve"> </w:t>
      </w:r>
      <w:proofErr w:type="spellStart"/>
      <w:r w:rsidRPr="00656C80">
        <w:rPr>
          <w:rFonts w:ascii="Arial Narrow" w:eastAsiaTheme="minorEastAsia" w:hAnsi="Arial Narrow"/>
          <w:spacing w:val="2"/>
          <w:sz w:val="20"/>
          <w:szCs w:val="20"/>
          <w:lang w:val="en-US"/>
        </w:rPr>
        <w:t>Fordtrans’s</w:t>
      </w:r>
      <w:proofErr w:type="spellEnd"/>
      <w:r w:rsidR="00C21A0E" w:rsidRPr="00536261">
        <w:rPr>
          <w:rFonts w:ascii="Arial Narrow" w:eastAsiaTheme="minorEastAsia" w:hAnsi="Arial Narrow"/>
          <w:spacing w:val="2"/>
          <w:sz w:val="20"/>
          <w:szCs w:val="20"/>
          <w:lang w:val="en-US"/>
        </w:rPr>
        <w:t xml:space="preserve"> </w:t>
      </w:r>
      <w:proofErr w:type="spellStart"/>
      <w:r w:rsidRPr="00656C80">
        <w:rPr>
          <w:rFonts w:ascii="Arial Narrow" w:eastAsiaTheme="minorEastAsia" w:hAnsi="Arial Narrow"/>
          <w:spacing w:val="2"/>
          <w:sz w:val="20"/>
          <w:szCs w:val="20"/>
          <w:lang w:val="en-US"/>
        </w:rPr>
        <w:t>Gastroentestinal</w:t>
      </w:r>
      <w:proofErr w:type="spellEnd"/>
      <w:r w:rsidRPr="00656C80">
        <w:rPr>
          <w:rFonts w:ascii="Arial Narrow" w:eastAsiaTheme="minorEastAsia" w:hAnsi="Arial Narrow"/>
          <w:spacing w:val="2"/>
          <w:sz w:val="20"/>
          <w:szCs w:val="20"/>
          <w:lang w:val="en-US"/>
        </w:rPr>
        <w:t xml:space="preserve"> and Liver Disease.</w:t>
      </w:r>
      <w:r w:rsidR="00C21A0E" w:rsidRPr="00656C80">
        <w:rPr>
          <w:rFonts w:ascii="Arial Narrow" w:eastAsiaTheme="minorEastAsia" w:hAnsi="Arial Narrow"/>
          <w:spacing w:val="2"/>
          <w:sz w:val="20"/>
          <w:szCs w:val="20"/>
          <w:lang w:val="en-US"/>
        </w:rPr>
        <w:t xml:space="preserve"> </w:t>
      </w:r>
      <w:r w:rsidRPr="00656C80">
        <w:rPr>
          <w:rFonts w:ascii="Arial Narrow" w:eastAsiaTheme="minorEastAsia" w:hAnsi="Arial Narrow"/>
          <w:spacing w:val="2"/>
          <w:sz w:val="20"/>
          <w:szCs w:val="20"/>
          <w:lang w:val="en-US"/>
        </w:rPr>
        <w:t>Philadelphia – Lo</w:t>
      </w:r>
      <w:r w:rsidRPr="00656C80">
        <w:rPr>
          <w:rFonts w:ascii="Arial Narrow" w:eastAsiaTheme="minorEastAsia" w:hAnsi="Arial Narrow"/>
          <w:spacing w:val="2"/>
          <w:sz w:val="20"/>
          <w:szCs w:val="20"/>
          <w:lang w:val="en-US"/>
        </w:rPr>
        <w:t>n</w:t>
      </w:r>
      <w:r w:rsidRPr="00656C80">
        <w:rPr>
          <w:rFonts w:ascii="Arial Narrow" w:eastAsiaTheme="minorEastAsia" w:hAnsi="Arial Narrow"/>
          <w:spacing w:val="2"/>
          <w:sz w:val="20"/>
          <w:szCs w:val="20"/>
          <w:lang w:val="en-US"/>
        </w:rPr>
        <w:t xml:space="preserve">don – Toronto – </w:t>
      </w:r>
      <w:proofErr w:type="spellStart"/>
      <w:r w:rsidRPr="00656C80">
        <w:rPr>
          <w:rFonts w:ascii="Arial Narrow" w:eastAsiaTheme="minorEastAsia" w:hAnsi="Arial Narrow"/>
          <w:spacing w:val="2"/>
          <w:sz w:val="20"/>
          <w:szCs w:val="20"/>
          <w:lang w:val="en-US"/>
        </w:rPr>
        <w:t>Monreal</w:t>
      </w:r>
      <w:proofErr w:type="spellEnd"/>
      <w:r w:rsidRPr="00656C80">
        <w:rPr>
          <w:rFonts w:ascii="Arial Narrow" w:eastAsiaTheme="minorEastAsia" w:hAnsi="Arial Narrow"/>
          <w:spacing w:val="2"/>
          <w:sz w:val="20"/>
          <w:szCs w:val="20"/>
          <w:lang w:val="en-US"/>
        </w:rPr>
        <w:t xml:space="preserve"> – Sydney – Tokyo. 2003. Vol. 1. </w:t>
      </w:r>
      <w:r w:rsidRPr="00656C80">
        <w:rPr>
          <w:rFonts w:ascii="Arial Narrow" w:eastAsiaTheme="minorEastAsia" w:hAnsi="Arial Narrow"/>
          <w:spacing w:val="2"/>
          <w:sz w:val="20"/>
          <w:szCs w:val="20"/>
        </w:rPr>
        <w:t>Р</w:t>
      </w:r>
      <w:r w:rsidRPr="00656C80">
        <w:rPr>
          <w:rFonts w:ascii="Arial Narrow" w:eastAsiaTheme="minorEastAsia" w:hAnsi="Arial Narrow"/>
          <w:spacing w:val="2"/>
          <w:sz w:val="20"/>
          <w:szCs w:val="20"/>
          <w:lang w:val="en-US"/>
        </w:rPr>
        <w:t>. 80–90.</w:t>
      </w:r>
    </w:p>
    <w:p w:rsidR="00037471" w:rsidRPr="00656C80" w:rsidRDefault="00037471" w:rsidP="00656C80">
      <w:pPr>
        <w:numPr>
          <w:ilvl w:val="0"/>
          <w:numId w:val="2"/>
        </w:numPr>
        <w:tabs>
          <w:tab w:val="left" w:pos="567"/>
        </w:tabs>
        <w:spacing w:after="200" w:line="221" w:lineRule="auto"/>
        <w:ind w:left="0" w:firstLine="284"/>
        <w:contextualSpacing/>
        <w:jc w:val="both"/>
        <w:rPr>
          <w:rFonts w:ascii="Arial Narrow" w:eastAsiaTheme="minorEastAsia" w:hAnsi="Arial Narrow"/>
          <w:spacing w:val="2"/>
          <w:sz w:val="20"/>
          <w:szCs w:val="20"/>
        </w:rPr>
      </w:pPr>
      <w:r w:rsidRPr="00656C80">
        <w:rPr>
          <w:rFonts w:ascii="Arial Narrow" w:eastAsiaTheme="minorEastAsia" w:hAnsi="Arial Narrow"/>
          <w:spacing w:val="2"/>
          <w:sz w:val="20"/>
          <w:szCs w:val="20"/>
          <w:lang w:val="en-US"/>
        </w:rPr>
        <w:t>Rothschild J.G. Acute Abdominal pain / Therapy of digestive disorders, Elsevier, 2006.Section 8. P. 961–969.</w:t>
      </w:r>
    </w:p>
    <w:p w:rsidR="00037471" w:rsidRPr="00656C80" w:rsidRDefault="00037471" w:rsidP="00656C80">
      <w:pPr>
        <w:numPr>
          <w:ilvl w:val="0"/>
          <w:numId w:val="2"/>
        </w:numPr>
        <w:tabs>
          <w:tab w:val="left" w:pos="567"/>
        </w:tabs>
        <w:spacing w:after="200" w:line="221" w:lineRule="auto"/>
        <w:ind w:left="0" w:firstLine="284"/>
        <w:contextualSpacing/>
        <w:jc w:val="both"/>
        <w:rPr>
          <w:rFonts w:ascii="Arial Narrow" w:eastAsiaTheme="minorEastAsia" w:hAnsi="Arial Narrow"/>
          <w:spacing w:val="2"/>
          <w:sz w:val="20"/>
          <w:szCs w:val="20"/>
          <w:lang w:val="en-US"/>
        </w:rPr>
      </w:pPr>
      <w:proofErr w:type="spellStart"/>
      <w:r w:rsidRPr="00656C80">
        <w:rPr>
          <w:rFonts w:ascii="Arial Narrow" w:eastAsiaTheme="minorEastAsia" w:hAnsi="Arial Narrow"/>
          <w:spacing w:val="2"/>
          <w:sz w:val="20"/>
          <w:szCs w:val="20"/>
          <w:lang w:val="en-US"/>
        </w:rPr>
        <w:t>Eizenga</w:t>
      </w:r>
      <w:proofErr w:type="spellEnd"/>
      <w:r w:rsidRPr="00656C80">
        <w:rPr>
          <w:rFonts w:ascii="Arial Narrow" w:eastAsiaTheme="minorEastAsia" w:hAnsi="Arial Narrow"/>
          <w:spacing w:val="2"/>
          <w:sz w:val="20"/>
          <w:szCs w:val="20"/>
          <w:lang w:val="en-US"/>
        </w:rPr>
        <w:t xml:space="preserve"> W.H., </w:t>
      </w:r>
      <w:proofErr w:type="spellStart"/>
      <w:r w:rsidRPr="00656C80">
        <w:rPr>
          <w:rFonts w:ascii="Arial Narrow" w:eastAsiaTheme="minorEastAsia" w:hAnsi="Arial Narrow"/>
          <w:spacing w:val="2"/>
          <w:sz w:val="20"/>
          <w:szCs w:val="20"/>
          <w:lang w:val="en-US"/>
        </w:rPr>
        <w:t>Gieteling</w:t>
      </w:r>
      <w:proofErr w:type="spellEnd"/>
      <w:r w:rsidRPr="00656C80">
        <w:rPr>
          <w:rFonts w:ascii="Arial Narrow" w:eastAsiaTheme="minorEastAsia" w:hAnsi="Arial Narrow"/>
          <w:spacing w:val="2"/>
          <w:sz w:val="20"/>
          <w:szCs w:val="20"/>
          <w:lang w:val="en-US"/>
        </w:rPr>
        <w:t xml:space="preserve"> M.J., Berger M.Y., </w:t>
      </w:r>
      <w:proofErr w:type="spellStart"/>
      <w:r w:rsidRPr="00656C80">
        <w:rPr>
          <w:rFonts w:ascii="Arial Narrow" w:eastAsiaTheme="minorEastAsia" w:hAnsi="Arial Narrow"/>
          <w:spacing w:val="2"/>
          <w:sz w:val="20"/>
          <w:szCs w:val="20"/>
          <w:lang w:val="en-US"/>
        </w:rPr>
        <w:t>Geijer</w:t>
      </w:r>
      <w:proofErr w:type="spellEnd"/>
      <w:r w:rsidRPr="00656C80">
        <w:rPr>
          <w:rFonts w:ascii="Arial Narrow" w:eastAsiaTheme="minorEastAsia" w:hAnsi="Arial Narrow"/>
          <w:spacing w:val="2"/>
          <w:sz w:val="20"/>
          <w:szCs w:val="20"/>
          <w:lang w:val="en-US"/>
        </w:rPr>
        <w:t xml:space="preserve"> R.M. Summary of the NHG guideline 'Abdominal pain in children', the 100th NHG guideline // Ned </w:t>
      </w:r>
      <w:proofErr w:type="spellStart"/>
      <w:r w:rsidRPr="00656C80">
        <w:rPr>
          <w:rFonts w:ascii="Arial Narrow" w:eastAsiaTheme="minorEastAsia" w:hAnsi="Arial Narrow"/>
          <w:spacing w:val="2"/>
          <w:sz w:val="20"/>
          <w:szCs w:val="20"/>
          <w:lang w:val="en-US"/>
        </w:rPr>
        <w:t>Tijdschr</w:t>
      </w:r>
      <w:proofErr w:type="spellEnd"/>
      <w:r w:rsidR="00656C80" w:rsidRPr="00656C80">
        <w:rPr>
          <w:rFonts w:ascii="Arial Narrow" w:eastAsiaTheme="minorEastAsia" w:hAnsi="Arial Narrow"/>
          <w:spacing w:val="2"/>
          <w:sz w:val="20"/>
          <w:szCs w:val="20"/>
          <w:lang w:val="en-US"/>
        </w:rPr>
        <w:t xml:space="preserve"> </w:t>
      </w:r>
      <w:proofErr w:type="spellStart"/>
      <w:r w:rsidRPr="00656C80">
        <w:rPr>
          <w:rFonts w:ascii="Arial Narrow" w:eastAsiaTheme="minorEastAsia" w:hAnsi="Arial Narrow"/>
          <w:spacing w:val="2"/>
          <w:sz w:val="20"/>
          <w:szCs w:val="20"/>
          <w:lang w:val="en-US"/>
        </w:rPr>
        <w:t>Geneeskd</w:t>
      </w:r>
      <w:proofErr w:type="spellEnd"/>
      <w:r w:rsidRPr="00656C80">
        <w:rPr>
          <w:rFonts w:ascii="Arial Narrow" w:eastAsiaTheme="minorEastAsia" w:hAnsi="Arial Narrow"/>
          <w:spacing w:val="2"/>
          <w:sz w:val="20"/>
          <w:szCs w:val="20"/>
          <w:lang w:val="en-US"/>
        </w:rPr>
        <w:t xml:space="preserve">. 2013. Vol. 157 (15). </w:t>
      </w:r>
      <w:r w:rsidRPr="00656C80">
        <w:rPr>
          <w:rFonts w:ascii="Arial Narrow" w:eastAsiaTheme="minorEastAsia" w:hAnsi="Arial Narrow"/>
          <w:spacing w:val="2"/>
          <w:sz w:val="20"/>
          <w:szCs w:val="20"/>
        </w:rPr>
        <w:t>Р</w:t>
      </w:r>
      <w:r w:rsidRPr="00656C80">
        <w:rPr>
          <w:rFonts w:ascii="Arial Narrow" w:eastAsiaTheme="minorEastAsia" w:hAnsi="Arial Narrow"/>
          <w:spacing w:val="2"/>
          <w:sz w:val="20"/>
          <w:szCs w:val="20"/>
          <w:lang w:val="en-US"/>
        </w:rPr>
        <w:t>. 6191—6199.</w:t>
      </w:r>
    </w:p>
    <w:p w:rsidR="00037471" w:rsidRPr="00656C80" w:rsidRDefault="00037471" w:rsidP="00656C80">
      <w:pPr>
        <w:numPr>
          <w:ilvl w:val="0"/>
          <w:numId w:val="2"/>
        </w:numPr>
        <w:tabs>
          <w:tab w:val="left" w:pos="567"/>
        </w:tabs>
        <w:spacing w:after="200" w:line="221" w:lineRule="auto"/>
        <w:ind w:left="0" w:firstLine="284"/>
        <w:contextualSpacing/>
        <w:jc w:val="both"/>
        <w:rPr>
          <w:rFonts w:ascii="Arial Narrow" w:eastAsiaTheme="minorEastAsia" w:hAnsi="Arial Narrow"/>
          <w:spacing w:val="2"/>
          <w:sz w:val="20"/>
          <w:szCs w:val="20"/>
        </w:rPr>
      </w:pPr>
      <w:r w:rsidRPr="00656C80">
        <w:rPr>
          <w:rFonts w:ascii="Arial Narrow" w:eastAsiaTheme="minorEastAsia" w:hAnsi="Arial Narrow"/>
          <w:spacing w:val="2"/>
          <w:sz w:val="20"/>
          <w:szCs w:val="20"/>
        </w:rPr>
        <w:t xml:space="preserve">Вилей Дж. Оценка и значение боли в животе. Гл. 1. В кн.: </w:t>
      </w:r>
      <w:proofErr w:type="spellStart"/>
      <w:r w:rsidRPr="00656C80">
        <w:rPr>
          <w:rFonts w:ascii="Arial Narrow" w:eastAsiaTheme="minorEastAsia" w:hAnsi="Arial Narrow"/>
          <w:spacing w:val="2"/>
          <w:sz w:val="20"/>
          <w:szCs w:val="20"/>
        </w:rPr>
        <w:t>Хендерсон</w:t>
      </w:r>
      <w:proofErr w:type="spellEnd"/>
      <w:r w:rsidRPr="00656C80">
        <w:rPr>
          <w:rFonts w:ascii="Arial Narrow" w:eastAsiaTheme="minorEastAsia" w:hAnsi="Arial Narrow"/>
          <w:spacing w:val="2"/>
          <w:sz w:val="20"/>
          <w:szCs w:val="20"/>
        </w:rPr>
        <w:t xml:space="preserve"> Дж. Патофизиология органов пищеварения. СПб.: Невский диалект, 1997. 275 с.</w:t>
      </w:r>
    </w:p>
    <w:p w:rsidR="00037471" w:rsidRPr="00656C80" w:rsidRDefault="00037471" w:rsidP="00656C80">
      <w:pPr>
        <w:numPr>
          <w:ilvl w:val="0"/>
          <w:numId w:val="2"/>
        </w:numPr>
        <w:tabs>
          <w:tab w:val="left" w:pos="567"/>
        </w:tabs>
        <w:spacing w:after="200" w:line="221" w:lineRule="auto"/>
        <w:ind w:left="0" w:firstLine="284"/>
        <w:contextualSpacing/>
        <w:jc w:val="both"/>
        <w:rPr>
          <w:rFonts w:ascii="Arial Narrow" w:eastAsiaTheme="minorEastAsia" w:hAnsi="Arial Narrow"/>
          <w:spacing w:val="2"/>
          <w:sz w:val="20"/>
          <w:szCs w:val="20"/>
        </w:rPr>
      </w:pPr>
      <w:r w:rsidRPr="00656C80">
        <w:rPr>
          <w:rFonts w:ascii="Arial Narrow" w:eastAsiaTheme="minorEastAsia" w:hAnsi="Arial Narrow"/>
          <w:spacing w:val="2"/>
          <w:sz w:val="20"/>
          <w:szCs w:val="20"/>
          <w:lang w:val="en-US"/>
        </w:rPr>
        <w:t xml:space="preserve">Schmidt M., </w:t>
      </w:r>
      <w:proofErr w:type="spellStart"/>
      <w:r w:rsidRPr="00656C80">
        <w:rPr>
          <w:rFonts w:ascii="Arial Narrow" w:eastAsiaTheme="minorEastAsia" w:hAnsi="Arial Narrow"/>
          <w:spacing w:val="2"/>
          <w:sz w:val="20"/>
          <w:szCs w:val="20"/>
          <w:lang w:val="en-US"/>
        </w:rPr>
        <w:t>Dumot</w:t>
      </w:r>
      <w:proofErr w:type="spellEnd"/>
      <w:r w:rsidRPr="00656C80">
        <w:rPr>
          <w:rFonts w:ascii="Arial Narrow" w:eastAsiaTheme="minorEastAsia" w:hAnsi="Arial Narrow"/>
          <w:spacing w:val="2"/>
          <w:sz w:val="20"/>
          <w:szCs w:val="20"/>
          <w:lang w:val="en-US"/>
        </w:rPr>
        <w:t xml:space="preserve"> J.A., </w:t>
      </w:r>
      <w:proofErr w:type="spellStart"/>
      <w:r w:rsidRPr="00656C80">
        <w:rPr>
          <w:rFonts w:ascii="Arial Narrow" w:eastAsiaTheme="minorEastAsia" w:hAnsi="Arial Narrow"/>
          <w:spacing w:val="2"/>
          <w:sz w:val="20"/>
          <w:szCs w:val="20"/>
          <w:lang w:val="en-US"/>
        </w:rPr>
        <w:t>Soreide</w:t>
      </w:r>
      <w:proofErr w:type="spellEnd"/>
      <w:r w:rsidRPr="00656C80">
        <w:rPr>
          <w:rFonts w:ascii="Arial Narrow" w:eastAsiaTheme="minorEastAsia" w:hAnsi="Arial Narrow"/>
          <w:spacing w:val="2"/>
          <w:sz w:val="20"/>
          <w:szCs w:val="20"/>
          <w:lang w:val="en-US"/>
        </w:rPr>
        <w:t xml:space="preserve"> O., </w:t>
      </w:r>
      <w:proofErr w:type="spellStart"/>
      <w:r w:rsidRPr="00656C80">
        <w:rPr>
          <w:rFonts w:ascii="Arial Narrow" w:eastAsiaTheme="minorEastAsia" w:hAnsi="Arial Narrow"/>
          <w:spacing w:val="2"/>
          <w:sz w:val="20"/>
          <w:szCs w:val="20"/>
          <w:lang w:val="en-US"/>
        </w:rPr>
        <w:t>Sondenaa</w:t>
      </w:r>
      <w:proofErr w:type="spellEnd"/>
      <w:r w:rsidRPr="00656C80">
        <w:rPr>
          <w:rFonts w:ascii="Arial Narrow" w:eastAsiaTheme="minorEastAsia" w:hAnsi="Arial Narrow"/>
          <w:spacing w:val="2"/>
          <w:sz w:val="20"/>
          <w:szCs w:val="20"/>
          <w:lang w:val="en-US"/>
        </w:rPr>
        <w:t xml:space="preserve"> K. Diagnosis and management of gallbladder calculus di</w:t>
      </w:r>
      <w:r w:rsidRPr="00656C80">
        <w:rPr>
          <w:rFonts w:ascii="Arial Narrow" w:eastAsiaTheme="minorEastAsia" w:hAnsi="Arial Narrow"/>
          <w:spacing w:val="2"/>
          <w:sz w:val="20"/>
          <w:szCs w:val="20"/>
          <w:lang w:val="en-US"/>
        </w:rPr>
        <w:t>s</w:t>
      </w:r>
      <w:r w:rsidRPr="00656C80">
        <w:rPr>
          <w:rFonts w:ascii="Arial Narrow" w:eastAsiaTheme="minorEastAsia" w:hAnsi="Arial Narrow"/>
          <w:spacing w:val="2"/>
          <w:sz w:val="20"/>
          <w:szCs w:val="20"/>
          <w:lang w:val="en-US"/>
        </w:rPr>
        <w:t xml:space="preserve">ease // </w:t>
      </w:r>
      <w:proofErr w:type="spellStart"/>
      <w:r w:rsidRPr="00656C80">
        <w:rPr>
          <w:rFonts w:ascii="Arial Narrow" w:eastAsiaTheme="minorEastAsia" w:hAnsi="Arial Narrow"/>
          <w:spacing w:val="2"/>
          <w:sz w:val="20"/>
          <w:szCs w:val="20"/>
          <w:lang w:val="en-US"/>
        </w:rPr>
        <w:t>Scand</w:t>
      </w:r>
      <w:proofErr w:type="spellEnd"/>
      <w:r w:rsidRPr="00656C80">
        <w:rPr>
          <w:rFonts w:ascii="Arial Narrow" w:eastAsiaTheme="minorEastAsia" w:hAnsi="Arial Narrow"/>
          <w:spacing w:val="2"/>
          <w:sz w:val="20"/>
          <w:szCs w:val="20"/>
          <w:lang w:val="en-US"/>
        </w:rPr>
        <w:t xml:space="preserve"> J </w:t>
      </w:r>
      <w:proofErr w:type="spellStart"/>
      <w:r w:rsidRPr="00656C80">
        <w:rPr>
          <w:rFonts w:ascii="Arial Narrow" w:eastAsiaTheme="minorEastAsia" w:hAnsi="Arial Narrow"/>
          <w:spacing w:val="2"/>
          <w:sz w:val="20"/>
          <w:szCs w:val="20"/>
          <w:lang w:val="en-US"/>
        </w:rPr>
        <w:t>Gastroenterol</w:t>
      </w:r>
      <w:proofErr w:type="spellEnd"/>
      <w:r w:rsidRPr="00656C80">
        <w:rPr>
          <w:rFonts w:ascii="Arial Narrow" w:eastAsiaTheme="minorEastAsia" w:hAnsi="Arial Narrow"/>
          <w:spacing w:val="2"/>
          <w:sz w:val="20"/>
          <w:szCs w:val="20"/>
          <w:lang w:val="en-US"/>
        </w:rPr>
        <w:t>. 2012 Nov. Vol. 47 (11).</w:t>
      </w:r>
      <w:r w:rsidRPr="00656C80">
        <w:rPr>
          <w:rFonts w:ascii="Arial Narrow" w:eastAsiaTheme="minorEastAsia" w:hAnsi="Arial Narrow"/>
          <w:spacing w:val="2"/>
          <w:sz w:val="20"/>
          <w:szCs w:val="20"/>
        </w:rPr>
        <w:t>Р</w:t>
      </w:r>
      <w:r w:rsidRPr="00656C80">
        <w:rPr>
          <w:rFonts w:ascii="Arial Narrow" w:eastAsiaTheme="minorEastAsia" w:hAnsi="Arial Narrow"/>
          <w:spacing w:val="2"/>
          <w:sz w:val="20"/>
          <w:szCs w:val="20"/>
          <w:lang w:val="en-US"/>
        </w:rPr>
        <w:t xml:space="preserve">. 1257–1265. </w:t>
      </w:r>
    </w:p>
    <w:p w:rsidR="00037471" w:rsidRPr="00656C80" w:rsidRDefault="00037471" w:rsidP="00656C80">
      <w:pPr>
        <w:numPr>
          <w:ilvl w:val="0"/>
          <w:numId w:val="2"/>
        </w:numPr>
        <w:tabs>
          <w:tab w:val="left" w:pos="567"/>
        </w:tabs>
        <w:spacing w:after="200" w:line="221" w:lineRule="auto"/>
        <w:ind w:left="0" w:firstLine="284"/>
        <w:contextualSpacing/>
        <w:jc w:val="both"/>
        <w:rPr>
          <w:rFonts w:ascii="Arial Narrow" w:eastAsiaTheme="minorEastAsia" w:hAnsi="Arial Narrow"/>
          <w:spacing w:val="2"/>
          <w:sz w:val="20"/>
          <w:szCs w:val="20"/>
        </w:rPr>
      </w:pPr>
      <w:r w:rsidRPr="00656C80">
        <w:rPr>
          <w:rFonts w:ascii="Arial Narrow" w:eastAsiaTheme="minorEastAsia" w:hAnsi="Arial Narrow"/>
          <w:spacing w:val="2"/>
          <w:sz w:val="20"/>
          <w:szCs w:val="20"/>
          <w:lang w:val="en-US"/>
        </w:rPr>
        <w:t xml:space="preserve">Behar J., </w:t>
      </w:r>
      <w:proofErr w:type="spellStart"/>
      <w:r w:rsidRPr="00656C80">
        <w:rPr>
          <w:rFonts w:ascii="Arial Narrow" w:eastAsiaTheme="minorEastAsia" w:hAnsi="Arial Narrow"/>
          <w:spacing w:val="2"/>
          <w:sz w:val="20"/>
          <w:szCs w:val="20"/>
          <w:lang w:val="en-US"/>
        </w:rPr>
        <w:t>Corazziari</w:t>
      </w:r>
      <w:proofErr w:type="spellEnd"/>
      <w:r w:rsidRPr="00656C80">
        <w:rPr>
          <w:rFonts w:ascii="Arial Narrow" w:eastAsiaTheme="minorEastAsia" w:hAnsi="Arial Narrow"/>
          <w:spacing w:val="2"/>
          <w:sz w:val="20"/>
          <w:szCs w:val="20"/>
          <w:lang w:val="en-US"/>
        </w:rPr>
        <w:t xml:space="preserve"> E., </w:t>
      </w:r>
      <w:proofErr w:type="spellStart"/>
      <w:r w:rsidRPr="00656C80">
        <w:rPr>
          <w:rFonts w:ascii="Arial Narrow" w:eastAsiaTheme="minorEastAsia" w:hAnsi="Arial Narrow"/>
          <w:spacing w:val="2"/>
          <w:sz w:val="20"/>
          <w:szCs w:val="20"/>
          <w:lang w:val="en-US"/>
        </w:rPr>
        <w:t>Guelrud</w:t>
      </w:r>
      <w:proofErr w:type="spellEnd"/>
      <w:r w:rsidRPr="00656C80">
        <w:rPr>
          <w:rFonts w:ascii="Arial Narrow" w:eastAsiaTheme="minorEastAsia" w:hAnsi="Arial Narrow"/>
          <w:spacing w:val="2"/>
          <w:sz w:val="20"/>
          <w:szCs w:val="20"/>
          <w:lang w:val="en-US"/>
        </w:rPr>
        <w:t xml:space="preserve"> M., Hogan W., Sherman S. Functional Gallbladder and Sphincter of </w:t>
      </w:r>
      <w:proofErr w:type="spellStart"/>
      <w:r w:rsidRPr="00656C80">
        <w:rPr>
          <w:rFonts w:ascii="Arial Narrow" w:eastAsiaTheme="minorEastAsia" w:hAnsi="Arial Narrow"/>
          <w:spacing w:val="2"/>
          <w:sz w:val="20"/>
          <w:szCs w:val="20"/>
          <w:lang w:val="en-US"/>
        </w:rPr>
        <w:t>Oddi</w:t>
      </w:r>
      <w:proofErr w:type="spellEnd"/>
      <w:r w:rsidRPr="00656C80">
        <w:rPr>
          <w:rFonts w:ascii="Arial Narrow" w:eastAsiaTheme="minorEastAsia" w:hAnsi="Arial Narrow"/>
          <w:spacing w:val="2"/>
          <w:sz w:val="20"/>
          <w:szCs w:val="20"/>
          <w:lang w:val="en-US"/>
        </w:rPr>
        <w:t xml:space="preserve"> Disorders // Gastroenterology. 2006. Vol. 130. </w:t>
      </w:r>
      <w:r w:rsidRPr="00656C80">
        <w:rPr>
          <w:rFonts w:ascii="Arial Narrow" w:eastAsiaTheme="minorEastAsia" w:hAnsi="Arial Narrow"/>
          <w:spacing w:val="2"/>
          <w:sz w:val="20"/>
          <w:szCs w:val="20"/>
        </w:rPr>
        <w:t>Р</w:t>
      </w:r>
      <w:r w:rsidRPr="00656C80">
        <w:rPr>
          <w:rFonts w:ascii="Arial Narrow" w:eastAsiaTheme="minorEastAsia" w:hAnsi="Arial Narrow"/>
          <w:spacing w:val="2"/>
          <w:sz w:val="20"/>
          <w:szCs w:val="20"/>
          <w:lang w:val="en-US"/>
        </w:rPr>
        <w:t xml:space="preserve">. 1498–1509. </w:t>
      </w:r>
    </w:p>
    <w:p w:rsidR="00037471" w:rsidRPr="00656C80" w:rsidRDefault="00037471" w:rsidP="00656C80">
      <w:pPr>
        <w:numPr>
          <w:ilvl w:val="0"/>
          <w:numId w:val="2"/>
        </w:numPr>
        <w:tabs>
          <w:tab w:val="left" w:pos="567"/>
        </w:tabs>
        <w:spacing w:after="200" w:line="221" w:lineRule="auto"/>
        <w:ind w:left="0" w:firstLine="284"/>
        <w:contextualSpacing/>
        <w:jc w:val="both"/>
        <w:rPr>
          <w:rFonts w:ascii="Arial Narrow" w:eastAsiaTheme="minorEastAsia" w:hAnsi="Arial Narrow"/>
          <w:spacing w:val="2"/>
          <w:sz w:val="20"/>
          <w:szCs w:val="20"/>
        </w:rPr>
      </w:pPr>
      <w:proofErr w:type="spellStart"/>
      <w:r w:rsidRPr="00656C80">
        <w:rPr>
          <w:rFonts w:ascii="Arial Narrow" w:eastAsiaTheme="minorEastAsia" w:hAnsi="Arial Narrow"/>
          <w:spacing w:val="2"/>
          <w:sz w:val="20"/>
          <w:szCs w:val="20"/>
          <w:lang w:val="en-US"/>
        </w:rPr>
        <w:t>Petroianu</w:t>
      </w:r>
      <w:proofErr w:type="spellEnd"/>
      <w:r w:rsidRPr="00656C80">
        <w:rPr>
          <w:rFonts w:ascii="Arial Narrow" w:eastAsiaTheme="minorEastAsia" w:hAnsi="Arial Narrow"/>
          <w:spacing w:val="2"/>
          <w:sz w:val="20"/>
          <w:szCs w:val="20"/>
          <w:lang w:val="en-US"/>
        </w:rPr>
        <w:t xml:space="preserve"> A. Diagnosis of acute appendicitis // </w:t>
      </w:r>
      <w:proofErr w:type="spellStart"/>
      <w:r w:rsidRPr="00656C80">
        <w:rPr>
          <w:rFonts w:ascii="Arial Narrow" w:eastAsiaTheme="minorEastAsia" w:hAnsi="Arial Narrow"/>
          <w:spacing w:val="2"/>
          <w:sz w:val="20"/>
          <w:szCs w:val="20"/>
          <w:lang w:val="en-US"/>
        </w:rPr>
        <w:t>Int</w:t>
      </w:r>
      <w:proofErr w:type="spellEnd"/>
      <w:r w:rsidRPr="00656C80">
        <w:rPr>
          <w:rFonts w:ascii="Arial Narrow" w:eastAsiaTheme="minorEastAsia" w:hAnsi="Arial Narrow"/>
          <w:spacing w:val="2"/>
          <w:sz w:val="20"/>
          <w:szCs w:val="20"/>
          <w:lang w:val="en-US"/>
        </w:rPr>
        <w:t xml:space="preserve"> J Surg. 2012. Vol. 10 (3).</w:t>
      </w:r>
      <w:r w:rsidRPr="00656C80">
        <w:rPr>
          <w:rFonts w:ascii="Arial Narrow" w:eastAsiaTheme="minorEastAsia" w:hAnsi="Arial Narrow"/>
          <w:spacing w:val="2"/>
          <w:sz w:val="20"/>
          <w:szCs w:val="20"/>
        </w:rPr>
        <w:t>Р</w:t>
      </w:r>
      <w:r w:rsidRPr="00656C80">
        <w:rPr>
          <w:rFonts w:ascii="Arial Narrow" w:eastAsiaTheme="minorEastAsia" w:hAnsi="Arial Narrow"/>
          <w:spacing w:val="2"/>
          <w:sz w:val="20"/>
          <w:szCs w:val="20"/>
          <w:lang w:val="en-US"/>
        </w:rPr>
        <w:t>. 115–119.</w:t>
      </w:r>
    </w:p>
    <w:p w:rsidR="00037471" w:rsidRPr="00656C80" w:rsidRDefault="00037471" w:rsidP="00656C80">
      <w:pPr>
        <w:numPr>
          <w:ilvl w:val="0"/>
          <w:numId w:val="2"/>
        </w:numPr>
        <w:tabs>
          <w:tab w:val="left" w:pos="567"/>
        </w:tabs>
        <w:spacing w:after="200" w:line="221" w:lineRule="auto"/>
        <w:ind w:left="0" w:firstLine="284"/>
        <w:contextualSpacing/>
        <w:jc w:val="both"/>
        <w:rPr>
          <w:rFonts w:ascii="Arial Narrow" w:eastAsiaTheme="minorEastAsia" w:hAnsi="Arial Narrow"/>
          <w:spacing w:val="2"/>
          <w:sz w:val="20"/>
          <w:szCs w:val="20"/>
        </w:rPr>
      </w:pPr>
      <w:r w:rsidRPr="00656C80">
        <w:rPr>
          <w:rFonts w:ascii="Arial Narrow" w:eastAsiaTheme="minorEastAsia" w:hAnsi="Arial Narrow"/>
          <w:spacing w:val="2"/>
          <w:sz w:val="20"/>
          <w:szCs w:val="20"/>
          <w:lang w:val="en-US"/>
        </w:rPr>
        <w:t xml:space="preserve">Palma S., </w:t>
      </w:r>
      <w:proofErr w:type="spellStart"/>
      <w:r w:rsidRPr="00656C80">
        <w:rPr>
          <w:rFonts w:ascii="Arial Narrow" w:eastAsiaTheme="minorEastAsia" w:hAnsi="Arial Narrow"/>
          <w:spacing w:val="2"/>
          <w:sz w:val="20"/>
          <w:szCs w:val="20"/>
          <w:lang w:val="en-US"/>
        </w:rPr>
        <w:t>Leitao</w:t>
      </w:r>
      <w:proofErr w:type="spellEnd"/>
      <w:r w:rsidRPr="00656C80">
        <w:rPr>
          <w:rFonts w:ascii="Arial Narrow" w:eastAsiaTheme="minorEastAsia" w:hAnsi="Arial Narrow"/>
          <w:spacing w:val="2"/>
          <w:sz w:val="20"/>
          <w:szCs w:val="20"/>
          <w:lang w:val="en-US"/>
        </w:rPr>
        <w:t xml:space="preserve"> J., Lopes da Silva H., </w:t>
      </w:r>
      <w:proofErr w:type="spellStart"/>
      <w:r w:rsidRPr="00656C80">
        <w:rPr>
          <w:rFonts w:ascii="Arial Narrow" w:eastAsiaTheme="minorEastAsia" w:hAnsi="Arial Narrow"/>
          <w:spacing w:val="2"/>
          <w:sz w:val="20"/>
          <w:szCs w:val="20"/>
          <w:lang w:val="en-US"/>
        </w:rPr>
        <w:t>Tavora</w:t>
      </w:r>
      <w:proofErr w:type="spellEnd"/>
      <w:r w:rsidRPr="00656C80">
        <w:rPr>
          <w:rFonts w:ascii="Arial Narrow" w:eastAsiaTheme="minorEastAsia" w:hAnsi="Arial Narrow"/>
          <w:spacing w:val="2"/>
          <w:sz w:val="20"/>
          <w:szCs w:val="20"/>
          <w:lang w:val="en-US"/>
        </w:rPr>
        <w:t xml:space="preserve"> I. Acute abdomen: transverse colonic volvulus // </w:t>
      </w:r>
      <w:proofErr w:type="spellStart"/>
      <w:r w:rsidRPr="00656C80">
        <w:rPr>
          <w:rFonts w:ascii="Arial Narrow" w:eastAsiaTheme="minorEastAsia" w:hAnsi="Arial Narrow"/>
          <w:spacing w:val="2"/>
          <w:sz w:val="20"/>
          <w:szCs w:val="20"/>
          <w:lang w:val="en-US"/>
        </w:rPr>
        <w:t>Acta</w:t>
      </w:r>
      <w:proofErr w:type="spellEnd"/>
      <w:r w:rsidRPr="00656C80">
        <w:rPr>
          <w:rFonts w:ascii="Arial Narrow" w:eastAsiaTheme="minorEastAsia" w:hAnsi="Arial Narrow"/>
          <w:spacing w:val="2"/>
          <w:sz w:val="20"/>
          <w:szCs w:val="20"/>
          <w:lang w:val="en-US"/>
        </w:rPr>
        <w:t xml:space="preserve"> Med Port. 2011 Jul-Aug. Vol. 24 (4).</w:t>
      </w:r>
      <w:r w:rsidRPr="00656C80">
        <w:rPr>
          <w:rFonts w:ascii="Arial Narrow" w:eastAsiaTheme="minorEastAsia" w:hAnsi="Arial Narrow"/>
          <w:spacing w:val="2"/>
          <w:sz w:val="20"/>
          <w:szCs w:val="20"/>
        </w:rPr>
        <w:t>Р</w:t>
      </w:r>
      <w:r w:rsidRPr="00656C80">
        <w:rPr>
          <w:rFonts w:ascii="Arial Narrow" w:eastAsiaTheme="minorEastAsia" w:hAnsi="Arial Narrow"/>
          <w:spacing w:val="2"/>
          <w:sz w:val="20"/>
          <w:szCs w:val="20"/>
          <w:lang w:val="en-US"/>
        </w:rPr>
        <w:t>. 625–628.</w:t>
      </w:r>
    </w:p>
    <w:p w:rsidR="00037471" w:rsidRPr="00656C80" w:rsidRDefault="00037471" w:rsidP="00656C80">
      <w:pPr>
        <w:numPr>
          <w:ilvl w:val="0"/>
          <w:numId w:val="2"/>
        </w:numPr>
        <w:tabs>
          <w:tab w:val="left" w:pos="567"/>
        </w:tabs>
        <w:spacing w:after="200" w:line="221" w:lineRule="auto"/>
        <w:ind w:left="0" w:firstLine="284"/>
        <w:contextualSpacing/>
        <w:jc w:val="both"/>
        <w:rPr>
          <w:rFonts w:ascii="Arial Narrow" w:eastAsiaTheme="minorEastAsia" w:hAnsi="Arial Narrow"/>
          <w:spacing w:val="2"/>
          <w:sz w:val="20"/>
          <w:szCs w:val="20"/>
          <w:lang w:val="en-US"/>
        </w:rPr>
      </w:pPr>
      <w:proofErr w:type="spellStart"/>
      <w:r w:rsidRPr="00656C80">
        <w:rPr>
          <w:rFonts w:ascii="Arial Narrow" w:eastAsiaTheme="minorEastAsia" w:hAnsi="Arial Narrow"/>
          <w:spacing w:val="2"/>
          <w:sz w:val="20"/>
          <w:szCs w:val="20"/>
          <w:lang w:val="en-US"/>
        </w:rPr>
        <w:t>Tolver</w:t>
      </w:r>
      <w:proofErr w:type="spellEnd"/>
      <w:r w:rsidRPr="00656C80">
        <w:rPr>
          <w:rFonts w:ascii="Arial Narrow" w:eastAsiaTheme="minorEastAsia" w:hAnsi="Arial Narrow"/>
          <w:spacing w:val="2"/>
          <w:sz w:val="20"/>
          <w:szCs w:val="20"/>
          <w:lang w:val="en-US"/>
        </w:rPr>
        <w:t xml:space="preserve"> M.A., Rosenberg J., </w:t>
      </w:r>
      <w:proofErr w:type="spellStart"/>
      <w:r w:rsidRPr="00656C80">
        <w:rPr>
          <w:rFonts w:ascii="Arial Narrow" w:eastAsiaTheme="minorEastAsia" w:hAnsi="Arial Narrow"/>
          <w:spacing w:val="2"/>
          <w:sz w:val="20"/>
          <w:szCs w:val="20"/>
          <w:lang w:val="en-US"/>
        </w:rPr>
        <w:t>BisgaardT.Early</w:t>
      </w:r>
      <w:proofErr w:type="spellEnd"/>
      <w:r w:rsidRPr="00656C80">
        <w:rPr>
          <w:rFonts w:ascii="Arial Narrow" w:eastAsiaTheme="minorEastAsia" w:hAnsi="Arial Narrow"/>
          <w:spacing w:val="2"/>
          <w:sz w:val="20"/>
          <w:szCs w:val="20"/>
          <w:lang w:val="en-US"/>
        </w:rPr>
        <w:t xml:space="preserve"> pain after laparoscopic inguinal hernia repair. A qualitative systematic review // </w:t>
      </w:r>
      <w:proofErr w:type="spellStart"/>
      <w:r w:rsidRPr="00656C80">
        <w:rPr>
          <w:rFonts w:ascii="Arial Narrow" w:eastAsiaTheme="minorEastAsia" w:hAnsi="Arial Narrow"/>
          <w:spacing w:val="2"/>
          <w:sz w:val="20"/>
          <w:szCs w:val="20"/>
          <w:lang w:val="en-US"/>
        </w:rPr>
        <w:t>ActaAnaesthesiol</w:t>
      </w:r>
      <w:proofErr w:type="spellEnd"/>
      <w:r w:rsidRPr="00656C80">
        <w:rPr>
          <w:rFonts w:ascii="Arial Narrow" w:eastAsiaTheme="minorEastAsia" w:hAnsi="Arial Narrow"/>
          <w:spacing w:val="2"/>
          <w:sz w:val="20"/>
          <w:szCs w:val="20"/>
          <w:lang w:val="en-US"/>
        </w:rPr>
        <w:t xml:space="preserve"> Scand. 2012 May. Vol. 56 (5).</w:t>
      </w:r>
      <w:r w:rsidRPr="00656C80">
        <w:rPr>
          <w:rFonts w:ascii="Arial Narrow" w:eastAsiaTheme="minorEastAsia" w:hAnsi="Arial Narrow"/>
          <w:spacing w:val="2"/>
          <w:sz w:val="20"/>
          <w:szCs w:val="20"/>
        </w:rPr>
        <w:t>Р</w:t>
      </w:r>
      <w:r w:rsidRPr="00656C80">
        <w:rPr>
          <w:rFonts w:ascii="Arial Narrow" w:eastAsiaTheme="minorEastAsia" w:hAnsi="Arial Narrow"/>
          <w:spacing w:val="2"/>
          <w:sz w:val="20"/>
          <w:szCs w:val="20"/>
          <w:lang w:val="en-US"/>
        </w:rPr>
        <w:t>. 549–557.</w:t>
      </w:r>
    </w:p>
    <w:p w:rsidR="00037471" w:rsidRPr="00656C80" w:rsidRDefault="00037471" w:rsidP="00656C80">
      <w:pPr>
        <w:numPr>
          <w:ilvl w:val="0"/>
          <w:numId w:val="2"/>
        </w:numPr>
        <w:tabs>
          <w:tab w:val="left" w:pos="567"/>
        </w:tabs>
        <w:spacing w:after="200" w:line="221" w:lineRule="auto"/>
        <w:ind w:left="0" w:firstLine="284"/>
        <w:contextualSpacing/>
        <w:jc w:val="both"/>
        <w:rPr>
          <w:rFonts w:ascii="Arial Narrow" w:eastAsiaTheme="minorEastAsia" w:hAnsi="Arial Narrow"/>
          <w:spacing w:val="2"/>
          <w:sz w:val="20"/>
          <w:szCs w:val="20"/>
        </w:rPr>
      </w:pPr>
      <w:r w:rsidRPr="00656C80">
        <w:rPr>
          <w:rFonts w:ascii="Arial Narrow" w:eastAsiaTheme="minorEastAsia" w:hAnsi="Arial Narrow"/>
          <w:spacing w:val="2"/>
          <w:sz w:val="20"/>
          <w:szCs w:val="20"/>
          <w:lang w:val="en-US"/>
        </w:rPr>
        <w:t>Wilkins T., Jarvis K., Patel J. Diagnosis and ma</w:t>
      </w:r>
      <w:r w:rsidRPr="00656C80">
        <w:rPr>
          <w:rFonts w:ascii="Arial Narrow" w:eastAsiaTheme="minorEastAsia" w:hAnsi="Arial Narrow"/>
          <w:spacing w:val="2"/>
          <w:sz w:val="20"/>
          <w:szCs w:val="20"/>
          <w:lang w:val="en-US"/>
        </w:rPr>
        <w:t>n</w:t>
      </w:r>
      <w:r w:rsidRPr="00656C80">
        <w:rPr>
          <w:rFonts w:ascii="Arial Narrow" w:eastAsiaTheme="minorEastAsia" w:hAnsi="Arial Narrow"/>
          <w:spacing w:val="2"/>
          <w:sz w:val="20"/>
          <w:szCs w:val="20"/>
          <w:lang w:val="en-US"/>
        </w:rPr>
        <w:t xml:space="preserve">agement of </w:t>
      </w:r>
      <w:proofErr w:type="spellStart"/>
      <w:r w:rsidRPr="00656C80">
        <w:rPr>
          <w:rFonts w:ascii="Arial Narrow" w:eastAsiaTheme="minorEastAsia" w:hAnsi="Arial Narrow"/>
          <w:spacing w:val="2"/>
          <w:sz w:val="20"/>
          <w:szCs w:val="20"/>
          <w:lang w:val="en-US"/>
        </w:rPr>
        <w:t>Crohn's</w:t>
      </w:r>
      <w:proofErr w:type="spellEnd"/>
      <w:r w:rsidRPr="00656C80">
        <w:rPr>
          <w:rFonts w:ascii="Arial Narrow" w:eastAsiaTheme="minorEastAsia" w:hAnsi="Arial Narrow"/>
          <w:spacing w:val="2"/>
          <w:sz w:val="20"/>
          <w:szCs w:val="20"/>
          <w:lang w:val="en-US"/>
        </w:rPr>
        <w:t xml:space="preserve"> disease // Am </w:t>
      </w:r>
      <w:proofErr w:type="spellStart"/>
      <w:r w:rsidRPr="00656C80">
        <w:rPr>
          <w:rFonts w:ascii="Arial Narrow" w:eastAsiaTheme="minorEastAsia" w:hAnsi="Arial Narrow"/>
          <w:spacing w:val="2"/>
          <w:sz w:val="20"/>
          <w:szCs w:val="20"/>
          <w:lang w:val="en-US"/>
        </w:rPr>
        <w:t>Fam</w:t>
      </w:r>
      <w:proofErr w:type="spellEnd"/>
      <w:r w:rsidRPr="00656C80">
        <w:rPr>
          <w:rFonts w:ascii="Arial Narrow" w:eastAsiaTheme="minorEastAsia" w:hAnsi="Arial Narrow"/>
          <w:spacing w:val="2"/>
          <w:sz w:val="20"/>
          <w:szCs w:val="20"/>
          <w:lang w:val="en-US"/>
        </w:rPr>
        <w:t xml:space="preserve"> Physician. 2011 Dec. 15.Vol. 84 (12).</w:t>
      </w:r>
      <w:r w:rsidRPr="00656C80">
        <w:rPr>
          <w:rFonts w:ascii="Arial Narrow" w:eastAsiaTheme="minorEastAsia" w:hAnsi="Arial Narrow"/>
          <w:spacing w:val="2"/>
          <w:sz w:val="20"/>
          <w:szCs w:val="20"/>
        </w:rPr>
        <w:t>Р</w:t>
      </w:r>
      <w:r w:rsidRPr="00656C80">
        <w:rPr>
          <w:rFonts w:ascii="Arial Narrow" w:eastAsiaTheme="minorEastAsia" w:hAnsi="Arial Narrow"/>
          <w:spacing w:val="2"/>
          <w:sz w:val="20"/>
          <w:szCs w:val="20"/>
          <w:lang w:val="en-US"/>
        </w:rPr>
        <w:t xml:space="preserve">. 1365–1375. </w:t>
      </w:r>
    </w:p>
    <w:p w:rsidR="00037471" w:rsidRPr="00656C80" w:rsidRDefault="00037471" w:rsidP="00656C80">
      <w:pPr>
        <w:numPr>
          <w:ilvl w:val="0"/>
          <w:numId w:val="2"/>
        </w:numPr>
        <w:tabs>
          <w:tab w:val="left" w:pos="567"/>
        </w:tabs>
        <w:spacing w:after="200" w:line="221" w:lineRule="auto"/>
        <w:ind w:left="0" w:firstLine="284"/>
        <w:contextualSpacing/>
        <w:jc w:val="both"/>
        <w:rPr>
          <w:rFonts w:ascii="Arial Narrow" w:eastAsiaTheme="minorEastAsia" w:hAnsi="Arial Narrow"/>
          <w:spacing w:val="2"/>
          <w:sz w:val="20"/>
          <w:szCs w:val="20"/>
        </w:rPr>
      </w:pPr>
      <w:proofErr w:type="spellStart"/>
      <w:r w:rsidRPr="00656C80">
        <w:rPr>
          <w:rFonts w:ascii="Arial Narrow" w:eastAsiaTheme="minorEastAsia" w:hAnsi="Arial Narrow"/>
          <w:spacing w:val="2"/>
          <w:sz w:val="20"/>
          <w:szCs w:val="20"/>
          <w:lang w:val="en-US"/>
        </w:rPr>
        <w:t>Tzung-Hai</w:t>
      </w:r>
      <w:proofErr w:type="spellEnd"/>
      <w:r w:rsidRPr="00656C80">
        <w:rPr>
          <w:rFonts w:ascii="Arial Narrow" w:eastAsiaTheme="minorEastAsia" w:hAnsi="Arial Narrow"/>
          <w:spacing w:val="2"/>
          <w:sz w:val="20"/>
          <w:szCs w:val="20"/>
          <w:lang w:val="en-US"/>
        </w:rPr>
        <w:t xml:space="preserve"> Yen, </w:t>
      </w:r>
      <w:proofErr w:type="spellStart"/>
      <w:r w:rsidRPr="00656C80">
        <w:rPr>
          <w:rFonts w:ascii="Arial Narrow" w:eastAsiaTheme="minorEastAsia" w:hAnsi="Arial Narrow"/>
          <w:spacing w:val="2"/>
          <w:sz w:val="20"/>
          <w:szCs w:val="20"/>
          <w:lang w:val="en-US"/>
        </w:rPr>
        <w:t>Ja</w:t>
      </w:r>
      <w:proofErr w:type="spellEnd"/>
      <w:r w:rsidRPr="00656C80">
        <w:rPr>
          <w:rFonts w:ascii="Arial Narrow" w:eastAsiaTheme="minorEastAsia" w:hAnsi="Arial Narrow"/>
          <w:spacing w:val="2"/>
          <w:sz w:val="20"/>
          <w:szCs w:val="20"/>
          <w:lang w:val="en-US"/>
        </w:rPr>
        <w:t>-Liang Lin, Cheng-</w:t>
      </w:r>
      <w:proofErr w:type="spellStart"/>
      <w:r w:rsidRPr="00656C80">
        <w:rPr>
          <w:rFonts w:ascii="Arial Narrow" w:eastAsiaTheme="minorEastAsia" w:hAnsi="Arial Narrow"/>
          <w:spacing w:val="2"/>
          <w:sz w:val="20"/>
          <w:szCs w:val="20"/>
          <w:lang w:val="en-US"/>
        </w:rPr>
        <w:t>HaoWeng</w:t>
      </w:r>
      <w:proofErr w:type="spellEnd"/>
      <w:r w:rsidRPr="00656C80">
        <w:rPr>
          <w:rFonts w:ascii="Arial Narrow" w:eastAsiaTheme="minorEastAsia" w:hAnsi="Arial Narrow"/>
          <w:spacing w:val="2"/>
          <w:sz w:val="20"/>
          <w:szCs w:val="20"/>
          <w:lang w:val="en-US"/>
        </w:rPr>
        <w:t>, Chung-</w:t>
      </w:r>
      <w:proofErr w:type="spellStart"/>
      <w:r w:rsidRPr="00656C80">
        <w:rPr>
          <w:rFonts w:ascii="Arial Narrow" w:eastAsiaTheme="minorEastAsia" w:hAnsi="Arial Narrow"/>
          <w:spacing w:val="2"/>
          <w:sz w:val="20"/>
          <w:szCs w:val="20"/>
          <w:lang w:val="en-US"/>
        </w:rPr>
        <w:t>Chih</w:t>
      </w:r>
      <w:proofErr w:type="spellEnd"/>
      <w:r w:rsidRPr="00656C80">
        <w:rPr>
          <w:rFonts w:ascii="Arial Narrow" w:eastAsiaTheme="minorEastAsia" w:hAnsi="Arial Narrow"/>
          <w:spacing w:val="2"/>
          <w:sz w:val="20"/>
          <w:szCs w:val="20"/>
          <w:lang w:val="en-US"/>
        </w:rPr>
        <w:t xml:space="preserve"> Tang. Colic induced by lead // CMAJ. 2010. 15. Vol. 182 (9).</w:t>
      </w:r>
      <w:r w:rsidRPr="00656C80">
        <w:rPr>
          <w:rFonts w:ascii="Arial Narrow" w:eastAsiaTheme="minorEastAsia" w:hAnsi="Arial Narrow"/>
          <w:spacing w:val="2"/>
          <w:sz w:val="20"/>
          <w:szCs w:val="20"/>
        </w:rPr>
        <w:t>Р</w:t>
      </w:r>
      <w:r w:rsidRPr="00656C80">
        <w:rPr>
          <w:rFonts w:ascii="Arial Narrow" w:eastAsiaTheme="minorEastAsia" w:hAnsi="Arial Narrow"/>
          <w:spacing w:val="2"/>
          <w:sz w:val="20"/>
          <w:szCs w:val="20"/>
          <w:lang w:val="en-US"/>
        </w:rPr>
        <w:t xml:space="preserve">. 381. </w:t>
      </w:r>
    </w:p>
    <w:p w:rsidR="00037471" w:rsidRPr="00656C80" w:rsidRDefault="00037471" w:rsidP="00656C80">
      <w:pPr>
        <w:numPr>
          <w:ilvl w:val="0"/>
          <w:numId w:val="2"/>
        </w:numPr>
        <w:tabs>
          <w:tab w:val="left" w:pos="567"/>
        </w:tabs>
        <w:spacing w:after="200" w:line="221" w:lineRule="auto"/>
        <w:ind w:left="0" w:firstLine="284"/>
        <w:contextualSpacing/>
        <w:jc w:val="both"/>
        <w:rPr>
          <w:rFonts w:ascii="Arial Narrow" w:eastAsiaTheme="minorEastAsia" w:hAnsi="Arial Narrow"/>
          <w:spacing w:val="2"/>
          <w:sz w:val="20"/>
          <w:szCs w:val="20"/>
        </w:rPr>
      </w:pPr>
      <w:r w:rsidRPr="00656C80">
        <w:rPr>
          <w:rFonts w:ascii="Arial Narrow" w:eastAsiaTheme="minorEastAsia" w:hAnsi="Arial Narrow"/>
          <w:spacing w:val="2"/>
          <w:sz w:val="20"/>
          <w:szCs w:val="20"/>
          <w:lang w:val="en-US"/>
        </w:rPr>
        <w:lastRenderedPageBreak/>
        <w:t xml:space="preserve">Tseng T.Y., </w:t>
      </w:r>
      <w:proofErr w:type="spellStart"/>
      <w:r w:rsidRPr="00656C80">
        <w:rPr>
          <w:rFonts w:ascii="Arial Narrow" w:eastAsiaTheme="minorEastAsia" w:hAnsi="Arial Narrow"/>
          <w:spacing w:val="2"/>
          <w:sz w:val="20"/>
          <w:szCs w:val="20"/>
          <w:lang w:val="en-US"/>
        </w:rPr>
        <w:t>Stoller</w:t>
      </w:r>
      <w:proofErr w:type="spellEnd"/>
      <w:r w:rsidRPr="00656C80">
        <w:rPr>
          <w:rFonts w:ascii="Arial Narrow" w:eastAsiaTheme="minorEastAsia" w:hAnsi="Arial Narrow"/>
          <w:spacing w:val="2"/>
          <w:sz w:val="20"/>
          <w:szCs w:val="20"/>
          <w:lang w:val="en-US"/>
        </w:rPr>
        <w:t xml:space="preserve"> M.L. Medical and med</w:t>
      </w:r>
      <w:r w:rsidRPr="00656C80">
        <w:rPr>
          <w:rFonts w:ascii="Arial Narrow" w:eastAsiaTheme="minorEastAsia" w:hAnsi="Arial Narrow"/>
          <w:spacing w:val="2"/>
          <w:sz w:val="20"/>
          <w:szCs w:val="20"/>
          <w:lang w:val="en-US"/>
        </w:rPr>
        <w:t>i</w:t>
      </w:r>
      <w:r w:rsidRPr="00656C80">
        <w:rPr>
          <w:rFonts w:ascii="Arial Narrow" w:eastAsiaTheme="minorEastAsia" w:hAnsi="Arial Narrow"/>
          <w:spacing w:val="2"/>
          <w:sz w:val="20"/>
          <w:szCs w:val="20"/>
          <w:lang w:val="en-US"/>
        </w:rPr>
        <w:t xml:space="preserve">cal/urologic approaches in acute and chronic urologic stone disease // Med </w:t>
      </w:r>
      <w:proofErr w:type="spellStart"/>
      <w:r w:rsidRPr="00656C80">
        <w:rPr>
          <w:rFonts w:ascii="Arial Narrow" w:eastAsiaTheme="minorEastAsia" w:hAnsi="Arial Narrow"/>
          <w:spacing w:val="2"/>
          <w:sz w:val="20"/>
          <w:szCs w:val="20"/>
          <w:lang w:val="en-US"/>
        </w:rPr>
        <w:t>Clin</w:t>
      </w:r>
      <w:proofErr w:type="spellEnd"/>
      <w:r w:rsidRPr="00656C80">
        <w:rPr>
          <w:rFonts w:ascii="Arial Narrow" w:eastAsiaTheme="minorEastAsia" w:hAnsi="Arial Narrow"/>
          <w:spacing w:val="2"/>
          <w:sz w:val="20"/>
          <w:szCs w:val="20"/>
          <w:lang w:val="en-US"/>
        </w:rPr>
        <w:t xml:space="preserve"> North Am. 2011 Jan. Vol. 95 (1). </w:t>
      </w:r>
      <w:r w:rsidRPr="00656C80">
        <w:rPr>
          <w:rFonts w:ascii="Arial Narrow" w:eastAsiaTheme="minorEastAsia" w:hAnsi="Arial Narrow"/>
          <w:spacing w:val="2"/>
          <w:sz w:val="20"/>
          <w:szCs w:val="20"/>
        </w:rPr>
        <w:t>Р</w:t>
      </w:r>
      <w:r w:rsidRPr="00656C80">
        <w:rPr>
          <w:rFonts w:ascii="Arial Narrow" w:eastAsiaTheme="minorEastAsia" w:hAnsi="Arial Narrow"/>
          <w:spacing w:val="2"/>
          <w:sz w:val="20"/>
          <w:szCs w:val="20"/>
          <w:lang w:val="en-US"/>
        </w:rPr>
        <w:t xml:space="preserve">. 169–177. </w:t>
      </w:r>
      <w:proofErr w:type="spellStart"/>
      <w:r w:rsidRPr="00656C80">
        <w:rPr>
          <w:rFonts w:ascii="Arial Narrow" w:eastAsiaTheme="minorEastAsia" w:hAnsi="Arial Narrow"/>
          <w:spacing w:val="2"/>
          <w:sz w:val="20"/>
          <w:szCs w:val="20"/>
          <w:lang w:val="en-US"/>
        </w:rPr>
        <w:t>Epub</w:t>
      </w:r>
      <w:proofErr w:type="spellEnd"/>
      <w:r w:rsidRPr="00656C80">
        <w:rPr>
          <w:rFonts w:ascii="Arial Narrow" w:eastAsiaTheme="minorEastAsia" w:hAnsi="Arial Narrow"/>
          <w:spacing w:val="2"/>
          <w:sz w:val="20"/>
          <w:szCs w:val="20"/>
          <w:lang w:val="en-US"/>
        </w:rPr>
        <w:t xml:space="preserve"> 2010, Oct 8. </w:t>
      </w:r>
    </w:p>
    <w:p w:rsidR="00037471" w:rsidRPr="00656C80" w:rsidRDefault="00037471" w:rsidP="00656C80">
      <w:pPr>
        <w:numPr>
          <w:ilvl w:val="0"/>
          <w:numId w:val="2"/>
        </w:numPr>
        <w:tabs>
          <w:tab w:val="left" w:pos="567"/>
        </w:tabs>
        <w:spacing w:after="200" w:line="221" w:lineRule="auto"/>
        <w:ind w:left="0" w:firstLine="284"/>
        <w:contextualSpacing/>
        <w:jc w:val="both"/>
        <w:rPr>
          <w:rFonts w:ascii="Arial Narrow" w:eastAsiaTheme="minorEastAsia" w:hAnsi="Arial Narrow"/>
          <w:spacing w:val="2"/>
          <w:sz w:val="20"/>
          <w:szCs w:val="20"/>
        </w:rPr>
      </w:pPr>
      <w:r w:rsidRPr="00656C80">
        <w:rPr>
          <w:rFonts w:ascii="Arial Narrow" w:eastAsiaTheme="minorEastAsia" w:hAnsi="Arial Narrow"/>
          <w:spacing w:val="2"/>
          <w:sz w:val="20"/>
          <w:szCs w:val="20"/>
          <w:lang w:val="en-US"/>
        </w:rPr>
        <w:t xml:space="preserve">Edmonds M.L., Yan J.W., </w:t>
      </w:r>
      <w:proofErr w:type="spellStart"/>
      <w:r w:rsidRPr="00656C80">
        <w:rPr>
          <w:rFonts w:ascii="Arial Narrow" w:eastAsiaTheme="minorEastAsia" w:hAnsi="Arial Narrow"/>
          <w:spacing w:val="2"/>
          <w:sz w:val="20"/>
          <w:szCs w:val="20"/>
          <w:lang w:val="en-US"/>
        </w:rPr>
        <w:t>Sedran</w:t>
      </w:r>
      <w:proofErr w:type="spellEnd"/>
      <w:r w:rsidRPr="00656C80">
        <w:rPr>
          <w:rFonts w:ascii="Arial Narrow" w:eastAsiaTheme="minorEastAsia" w:hAnsi="Arial Narrow"/>
          <w:spacing w:val="2"/>
          <w:sz w:val="20"/>
          <w:szCs w:val="20"/>
          <w:lang w:val="en-US"/>
        </w:rPr>
        <w:t xml:space="preserve"> R.J., McLeod S.L., </w:t>
      </w:r>
      <w:proofErr w:type="spellStart"/>
      <w:r w:rsidRPr="00656C80">
        <w:rPr>
          <w:rFonts w:ascii="Arial Narrow" w:eastAsiaTheme="minorEastAsia" w:hAnsi="Arial Narrow"/>
          <w:spacing w:val="2"/>
          <w:sz w:val="20"/>
          <w:szCs w:val="20"/>
          <w:lang w:val="en-US"/>
        </w:rPr>
        <w:t>Theakston</w:t>
      </w:r>
      <w:proofErr w:type="spellEnd"/>
      <w:r w:rsidRPr="00656C80">
        <w:rPr>
          <w:rFonts w:ascii="Arial Narrow" w:eastAsiaTheme="minorEastAsia" w:hAnsi="Arial Narrow"/>
          <w:spacing w:val="2"/>
          <w:sz w:val="20"/>
          <w:szCs w:val="20"/>
          <w:lang w:val="en-US"/>
        </w:rPr>
        <w:t xml:space="preserve"> K.D. The utility of renal ultrasonography in the diagnosis of renal colic in emergency department patients / EM Advances // CJEM. 2010. Vol. 12 (3). </w:t>
      </w:r>
      <w:r w:rsidRPr="00656C80">
        <w:rPr>
          <w:rFonts w:ascii="Arial Narrow" w:eastAsiaTheme="minorEastAsia" w:hAnsi="Arial Narrow"/>
          <w:spacing w:val="2"/>
          <w:sz w:val="20"/>
          <w:szCs w:val="20"/>
        </w:rPr>
        <w:t>Р</w:t>
      </w:r>
      <w:r w:rsidRPr="00656C80">
        <w:rPr>
          <w:rFonts w:ascii="Arial Narrow" w:eastAsiaTheme="minorEastAsia" w:hAnsi="Arial Narrow"/>
          <w:spacing w:val="2"/>
          <w:sz w:val="20"/>
          <w:szCs w:val="20"/>
          <w:lang w:val="en-US"/>
        </w:rPr>
        <w:t>. 201–206.</w:t>
      </w:r>
    </w:p>
    <w:p w:rsidR="00037471" w:rsidRPr="00656C80" w:rsidRDefault="00037471" w:rsidP="00656C80">
      <w:pPr>
        <w:numPr>
          <w:ilvl w:val="0"/>
          <w:numId w:val="2"/>
        </w:numPr>
        <w:tabs>
          <w:tab w:val="left" w:pos="567"/>
        </w:tabs>
        <w:spacing w:after="200" w:line="221" w:lineRule="auto"/>
        <w:ind w:left="0" w:firstLine="284"/>
        <w:contextualSpacing/>
        <w:jc w:val="both"/>
        <w:rPr>
          <w:rFonts w:ascii="Arial Narrow" w:eastAsiaTheme="minorEastAsia" w:hAnsi="Arial Narrow"/>
          <w:spacing w:val="2"/>
          <w:sz w:val="20"/>
          <w:szCs w:val="20"/>
          <w:lang w:val="en-US"/>
        </w:rPr>
      </w:pPr>
      <w:r w:rsidRPr="00656C80">
        <w:rPr>
          <w:rFonts w:ascii="Arial Narrow" w:eastAsiaTheme="minorEastAsia" w:hAnsi="Arial Narrow"/>
          <w:spacing w:val="2"/>
          <w:sz w:val="20"/>
          <w:szCs w:val="20"/>
          <w:lang w:val="en-US"/>
        </w:rPr>
        <w:t xml:space="preserve">Kalb B., Sharma P., Salman K., </w:t>
      </w:r>
      <w:proofErr w:type="spellStart"/>
      <w:r w:rsidRPr="00656C80">
        <w:rPr>
          <w:rFonts w:ascii="Arial Narrow" w:eastAsiaTheme="minorEastAsia" w:hAnsi="Arial Narrow"/>
          <w:spacing w:val="2"/>
          <w:sz w:val="20"/>
          <w:szCs w:val="20"/>
          <w:lang w:val="en-US"/>
        </w:rPr>
        <w:t>Ogan</w:t>
      </w:r>
      <w:proofErr w:type="spellEnd"/>
      <w:r w:rsidRPr="00656C80">
        <w:rPr>
          <w:rFonts w:ascii="Arial Narrow" w:eastAsiaTheme="minorEastAsia" w:hAnsi="Arial Narrow"/>
          <w:spacing w:val="2"/>
          <w:sz w:val="20"/>
          <w:szCs w:val="20"/>
          <w:lang w:val="en-US"/>
        </w:rPr>
        <w:t xml:space="preserve"> K., </w:t>
      </w:r>
      <w:proofErr w:type="spellStart"/>
      <w:r w:rsidRPr="00656C80">
        <w:rPr>
          <w:rFonts w:ascii="Arial Narrow" w:eastAsiaTheme="minorEastAsia" w:hAnsi="Arial Narrow"/>
          <w:spacing w:val="2"/>
          <w:sz w:val="20"/>
          <w:szCs w:val="20"/>
          <w:lang w:val="en-US"/>
        </w:rPr>
        <w:t>Pattaras</w:t>
      </w:r>
      <w:proofErr w:type="spellEnd"/>
      <w:r w:rsidRPr="00656C80">
        <w:rPr>
          <w:rFonts w:ascii="Arial Narrow" w:eastAsiaTheme="minorEastAsia" w:hAnsi="Arial Narrow"/>
          <w:spacing w:val="2"/>
          <w:sz w:val="20"/>
          <w:szCs w:val="20"/>
          <w:lang w:val="en-US"/>
        </w:rPr>
        <w:t xml:space="preserve"> J.G., Martin D.R. Acute abdominal pain: is there a pote</w:t>
      </w:r>
      <w:r w:rsidRPr="00656C80">
        <w:rPr>
          <w:rFonts w:ascii="Arial Narrow" w:eastAsiaTheme="minorEastAsia" w:hAnsi="Arial Narrow"/>
          <w:spacing w:val="2"/>
          <w:sz w:val="20"/>
          <w:szCs w:val="20"/>
          <w:lang w:val="en-US"/>
        </w:rPr>
        <w:t>n</w:t>
      </w:r>
      <w:r w:rsidRPr="00656C80">
        <w:rPr>
          <w:rFonts w:ascii="Arial Narrow" w:eastAsiaTheme="minorEastAsia" w:hAnsi="Arial Narrow"/>
          <w:spacing w:val="2"/>
          <w:sz w:val="20"/>
          <w:szCs w:val="20"/>
          <w:lang w:val="en-US"/>
        </w:rPr>
        <w:t>tial role for MRI in the setting of the emergency depar</w:t>
      </w:r>
      <w:r w:rsidRPr="00656C80">
        <w:rPr>
          <w:rFonts w:ascii="Arial Narrow" w:eastAsiaTheme="minorEastAsia" w:hAnsi="Arial Narrow"/>
          <w:spacing w:val="2"/>
          <w:sz w:val="20"/>
          <w:szCs w:val="20"/>
          <w:lang w:val="en-US"/>
        </w:rPr>
        <w:t>t</w:t>
      </w:r>
      <w:r w:rsidRPr="00656C80">
        <w:rPr>
          <w:rFonts w:ascii="Arial Narrow" w:eastAsiaTheme="minorEastAsia" w:hAnsi="Arial Narrow"/>
          <w:spacing w:val="2"/>
          <w:sz w:val="20"/>
          <w:szCs w:val="20"/>
          <w:lang w:val="en-US"/>
        </w:rPr>
        <w:t xml:space="preserve">ment in a patient with renal calculi? // J </w:t>
      </w:r>
      <w:proofErr w:type="spellStart"/>
      <w:r w:rsidRPr="00656C80">
        <w:rPr>
          <w:rFonts w:ascii="Arial Narrow" w:eastAsiaTheme="minorEastAsia" w:hAnsi="Arial Narrow"/>
          <w:spacing w:val="2"/>
          <w:sz w:val="20"/>
          <w:szCs w:val="20"/>
          <w:lang w:val="en-US"/>
        </w:rPr>
        <w:t>Magn</w:t>
      </w:r>
      <w:proofErr w:type="spellEnd"/>
      <w:r w:rsidR="00656C80" w:rsidRPr="00656C80">
        <w:rPr>
          <w:rFonts w:ascii="Arial Narrow" w:eastAsiaTheme="minorEastAsia" w:hAnsi="Arial Narrow"/>
          <w:spacing w:val="2"/>
          <w:sz w:val="20"/>
          <w:szCs w:val="20"/>
          <w:lang w:val="en-US"/>
        </w:rPr>
        <w:t xml:space="preserve"> </w:t>
      </w:r>
      <w:proofErr w:type="spellStart"/>
      <w:r w:rsidRPr="00656C80">
        <w:rPr>
          <w:rFonts w:ascii="Arial Narrow" w:eastAsiaTheme="minorEastAsia" w:hAnsi="Arial Narrow"/>
          <w:spacing w:val="2"/>
          <w:sz w:val="20"/>
          <w:szCs w:val="20"/>
          <w:lang w:val="en-US"/>
        </w:rPr>
        <w:t>Reson</w:t>
      </w:r>
      <w:proofErr w:type="spellEnd"/>
      <w:r w:rsidRPr="00656C80">
        <w:rPr>
          <w:rFonts w:ascii="Arial Narrow" w:eastAsiaTheme="minorEastAsia" w:hAnsi="Arial Narrow"/>
          <w:spacing w:val="2"/>
          <w:sz w:val="20"/>
          <w:szCs w:val="20"/>
          <w:lang w:val="en-US"/>
        </w:rPr>
        <w:t xml:space="preserve"> I</w:t>
      </w:r>
      <w:r w:rsidRPr="00656C80">
        <w:rPr>
          <w:rFonts w:ascii="Arial Narrow" w:eastAsiaTheme="minorEastAsia" w:hAnsi="Arial Narrow"/>
          <w:spacing w:val="2"/>
          <w:sz w:val="20"/>
          <w:szCs w:val="20"/>
          <w:lang w:val="en-US"/>
        </w:rPr>
        <w:t>m</w:t>
      </w:r>
      <w:r w:rsidRPr="00656C80">
        <w:rPr>
          <w:rFonts w:ascii="Arial Narrow" w:eastAsiaTheme="minorEastAsia" w:hAnsi="Arial Narrow"/>
          <w:spacing w:val="2"/>
          <w:sz w:val="20"/>
          <w:szCs w:val="20"/>
          <w:lang w:val="en-US"/>
        </w:rPr>
        <w:t>aging. 2010 Nov. Vol. 32 (5).</w:t>
      </w:r>
      <w:r w:rsidRPr="00656C80">
        <w:rPr>
          <w:rFonts w:ascii="Arial Narrow" w:eastAsiaTheme="minorEastAsia" w:hAnsi="Arial Narrow"/>
          <w:spacing w:val="2"/>
          <w:sz w:val="20"/>
          <w:szCs w:val="20"/>
        </w:rPr>
        <w:t>Р</w:t>
      </w:r>
      <w:r w:rsidRPr="00656C80">
        <w:rPr>
          <w:rFonts w:ascii="Arial Narrow" w:eastAsiaTheme="minorEastAsia" w:hAnsi="Arial Narrow"/>
          <w:spacing w:val="2"/>
          <w:sz w:val="20"/>
          <w:szCs w:val="20"/>
          <w:lang w:val="en-US"/>
        </w:rPr>
        <w:t>. 1012–1023.</w:t>
      </w:r>
    </w:p>
    <w:p w:rsidR="00037471" w:rsidRPr="00656C80" w:rsidRDefault="00037471" w:rsidP="00656C80">
      <w:pPr>
        <w:numPr>
          <w:ilvl w:val="0"/>
          <w:numId w:val="2"/>
        </w:numPr>
        <w:tabs>
          <w:tab w:val="left" w:pos="567"/>
        </w:tabs>
        <w:spacing w:after="200" w:line="221" w:lineRule="auto"/>
        <w:ind w:left="0" w:firstLine="284"/>
        <w:contextualSpacing/>
        <w:jc w:val="both"/>
        <w:rPr>
          <w:rFonts w:ascii="Arial Narrow" w:eastAsiaTheme="minorEastAsia" w:hAnsi="Arial Narrow"/>
          <w:spacing w:val="2"/>
          <w:sz w:val="20"/>
          <w:szCs w:val="20"/>
        </w:rPr>
      </w:pPr>
      <w:r w:rsidRPr="00656C80">
        <w:rPr>
          <w:rFonts w:ascii="Arial Narrow" w:eastAsiaTheme="minorEastAsia" w:hAnsi="Arial Narrow"/>
          <w:spacing w:val="2"/>
          <w:sz w:val="20"/>
          <w:szCs w:val="20"/>
          <w:lang w:val="en-US"/>
        </w:rPr>
        <w:t xml:space="preserve">Del Arco </w:t>
      </w:r>
      <w:proofErr w:type="spellStart"/>
      <w:r w:rsidRPr="00656C80">
        <w:rPr>
          <w:rFonts w:ascii="Arial Narrow" w:eastAsiaTheme="minorEastAsia" w:hAnsi="Arial Narrow"/>
          <w:spacing w:val="2"/>
          <w:sz w:val="20"/>
          <w:szCs w:val="20"/>
          <w:lang w:val="en-US"/>
        </w:rPr>
        <w:t>Galin</w:t>
      </w:r>
      <w:proofErr w:type="spellEnd"/>
      <w:r w:rsidRPr="00656C80">
        <w:rPr>
          <w:rFonts w:ascii="Arial Narrow" w:eastAsiaTheme="minorEastAsia" w:hAnsi="Arial Narrow"/>
          <w:spacing w:val="2"/>
          <w:sz w:val="20"/>
          <w:szCs w:val="20"/>
          <w:lang w:val="en-US"/>
        </w:rPr>
        <w:t xml:space="preserve"> C., Parra Gordo M.L., Garcia-</w:t>
      </w:r>
      <w:proofErr w:type="spellStart"/>
      <w:r w:rsidRPr="00656C80">
        <w:rPr>
          <w:rFonts w:ascii="Arial Narrow" w:eastAsiaTheme="minorEastAsia" w:hAnsi="Arial Narrow"/>
          <w:spacing w:val="2"/>
          <w:sz w:val="20"/>
          <w:szCs w:val="20"/>
          <w:lang w:val="en-US"/>
        </w:rPr>
        <w:t>Casasola</w:t>
      </w:r>
      <w:proofErr w:type="spellEnd"/>
      <w:r w:rsidRPr="00656C80">
        <w:rPr>
          <w:rFonts w:ascii="Arial Narrow" w:eastAsiaTheme="minorEastAsia" w:hAnsi="Arial Narrow"/>
          <w:spacing w:val="2"/>
          <w:sz w:val="20"/>
          <w:szCs w:val="20"/>
          <w:lang w:val="en-US"/>
        </w:rPr>
        <w:t xml:space="preserve"> Sanchez G. Imaging tests in acute abdominal pain // Rev </w:t>
      </w:r>
      <w:proofErr w:type="spellStart"/>
      <w:r w:rsidRPr="00656C80">
        <w:rPr>
          <w:rFonts w:ascii="Arial Narrow" w:eastAsiaTheme="minorEastAsia" w:hAnsi="Arial Narrow"/>
          <w:spacing w:val="2"/>
          <w:sz w:val="20"/>
          <w:szCs w:val="20"/>
          <w:lang w:val="en-US"/>
        </w:rPr>
        <w:t>Clin</w:t>
      </w:r>
      <w:proofErr w:type="spellEnd"/>
      <w:r w:rsidRPr="00656C80">
        <w:rPr>
          <w:rFonts w:ascii="Arial Narrow" w:eastAsiaTheme="minorEastAsia" w:hAnsi="Arial Narrow"/>
          <w:spacing w:val="2"/>
          <w:sz w:val="20"/>
          <w:szCs w:val="20"/>
          <w:lang w:val="en-US"/>
        </w:rPr>
        <w:t xml:space="preserve"> Esp. 2008 Nov. Vol. 208 (10). </w:t>
      </w:r>
      <w:r w:rsidRPr="00656C80">
        <w:rPr>
          <w:rFonts w:ascii="Arial Narrow" w:eastAsiaTheme="minorEastAsia" w:hAnsi="Arial Narrow"/>
          <w:spacing w:val="2"/>
          <w:sz w:val="20"/>
          <w:szCs w:val="20"/>
        </w:rPr>
        <w:t>Р</w:t>
      </w:r>
      <w:r w:rsidRPr="00656C80">
        <w:rPr>
          <w:rFonts w:ascii="Arial Narrow" w:eastAsiaTheme="minorEastAsia" w:hAnsi="Arial Narrow"/>
          <w:spacing w:val="2"/>
          <w:sz w:val="20"/>
          <w:szCs w:val="20"/>
          <w:lang w:val="en-US"/>
        </w:rPr>
        <w:t xml:space="preserve">. 520–524. </w:t>
      </w:r>
    </w:p>
    <w:p w:rsidR="00037471" w:rsidRPr="00656C80" w:rsidRDefault="00037471" w:rsidP="00656C80">
      <w:pPr>
        <w:numPr>
          <w:ilvl w:val="0"/>
          <w:numId w:val="2"/>
        </w:numPr>
        <w:tabs>
          <w:tab w:val="left" w:pos="567"/>
        </w:tabs>
        <w:spacing w:after="200" w:line="221" w:lineRule="auto"/>
        <w:ind w:left="0" w:firstLine="284"/>
        <w:contextualSpacing/>
        <w:jc w:val="both"/>
        <w:rPr>
          <w:rFonts w:ascii="Arial Narrow" w:eastAsiaTheme="minorEastAsia" w:hAnsi="Arial Narrow"/>
          <w:spacing w:val="2"/>
          <w:sz w:val="20"/>
          <w:szCs w:val="20"/>
          <w:lang w:val="en-US"/>
        </w:rPr>
      </w:pPr>
      <w:proofErr w:type="spellStart"/>
      <w:r w:rsidRPr="00656C80">
        <w:rPr>
          <w:rFonts w:ascii="Arial Narrow" w:eastAsiaTheme="minorEastAsia" w:hAnsi="Arial Narrow"/>
          <w:spacing w:val="2"/>
          <w:sz w:val="20"/>
          <w:szCs w:val="20"/>
          <w:lang w:val="en-US"/>
        </w:rPr>
        <w:t>Mellado</w:t>
      </w:r>
      <w:proofErr w:type="spellEnd"/>
      <w:r w:rsidRPr="00656C80">
        <w:rPr>
          <w:rFonts w:ascii="Arial Narrow" w:eastAsiaTheme="minorEastAsia" w:hAnsi="Arial Narrow"/>
          <w:spacing w:val="2"/>
          <w:sz w:val="20"/>
          <w:szCs w:val="20"/>
          <w:lang w:val="en-US"/>
        </w:rPr>
        <w:t xml:space="preserve"> J.M., Martin J., </w:t>
      </w:r>
      <w:proofErr w:type="spellStart"/>
      <w:r w:rsidRPr="00656C80">
        <w:rPr>
          <w:rFonts w:ascii="Arial Narrow" w:eastAsiaTheme="minorEastAsia" w:hAnsi="Arial Narrow"/>
          <w:spacing w:val="2"/>
          <w:sz w:val="20"/>
          <w:szCs w:val="20"/>
          <w:lang w:val="en-US"/>
        </w:rPr>
        <w:t>Solanas</w:t>
      </w:r>
      <w:proofErr w:type="spellEnd"/>
      <w:r w:rsidRPr="00656C80">
        <w:rPr>
          <w:rFonts w:ascii="Arial Narrow" w:eastAsiaTheme="minorEastAsia" w:hAnsi="Arial Narrow"/>
          <w:spacing w:val="2"/>
          <w:sz w:val="20"/>
          <w:szCs w:val="20"/>
          <w:lang w:val="en-US"/>
        </w:rPr>
        <w:t xml:space="preserve"> S., </w:t>
      </w:r>
      <w:proofErr w:type="spellStart"/>
      <w:r w:rsidRPr="00656C80">
        <w:rPr>
          <w:rFonts w:ascii="Arial Narrow" w:eastAsiaTheme="minorEastAsia" w:hAnsi="Arial Narrow"/>
          <w:spacing w:val="2"/>
          <w:sz w:val="20"/>
          <w:szCs w:val="20"/>
          <w:lang w:val="en-US"/>
        </w:rPr>
        <w:t>Yanguas</w:t>
      </w:r>
      <w:proofErr w:type="spellEnd"/>
      <w:r w:rsidRPr="00656C80">
        <w:rPr>
          <w:rFonts w:ascii="Arial Narrow" w:eastAsiaTheme="minorEastAsia" w:hAnsi="Arial Narrow"/>
          <w:spacing w:val="2"/>
          <w:sz w:val="20"/>
          <w:szCs w:val="20"/>
          <w:lang w:val="en-US"/>
        </w:rPr>
        <w:t xml:space="preserve"> N., </w:t>
      </w:r>
      <w:proofErr w:type="spellStart"/>
      <w:r w:rsidRPr="00656C80">
        <w:rPr>
          <w:rFonts w:ascii="Arial Narrow" w:eastAsiaTheme="minorEastAsia" w:hAnsi="Arial Narrow"/>
          <w:spacing w:val="2"/>
          <w:sz w:val="20"/>
          <w:szCs w:val="20"/>
          <w:lang w:val="en-US"/>
        </w:rPr>
        <w:t>Salceda</w:t>
      </w:r>
      <w:proofErr w:type="spellEnd"/>
      <w:r w:rsidRPr="00656C80">
        <w:rPr>
          <w:rFonts w:ascii="Arial Narrow" w:eastAsiaTheme="minorEastAsia" w:hAnsi="Arial Narrow"/>
          <w:spacing w:val="2"/>
          <w:sz w:val="20"/>
          <w:szCs w:val="20"/>
          <w:lang w:val="en-US"/>
        </w:rPr>
        <w:t xml:space="preserve"> J., </w:t>
      </w:r>
      <w:proofErr w:type="spellStart"/>
      <w:r w:rsidRPr="00656C80">
        <w:rPr>
          <w:rFonts w:ascii="Arial Narrow" w:eastAsiaTheme="minorEastAsia" w:hAnsi="Arial Narrow"/>
          <w:spacing w:val="2"/>
          <w:sz w:val="20"/>
          <w:szCs w:val="20"/>
          <w:lang w:val="en-US"/>
        </w:rPr>
        <w:t>Cozcolluela</w:t>
      </w:r>
      <w:proofErr w:type="spellEnd"/>
      <w:r w:rsidRPr="00656C80">
        <w:rPr>
          <w:rFonts w:ascii="Arial Narrow" w:eastAsiaTheme="minorEastAsia" w:hAnsi="Arial Narrow"/>
          <w:spacing w:val="2"/>
          <w:sz w:val="20"/>
          <w:szCs w:val="20"/>
          <w:lang w:val="en-US"/>
        </w:rPr>
        <w:t xml:space="preserve"> M.R. Uncommon causes of acute abdominal pain: </w:t>
      </w:r>
      <w:proofErr w:type="spellStart"/>
      <w:r w:rsidRPr="00656C80">
        <w:rPr>
          <w:rFonts w:ascii="Arial Narrow" w:eastAsiaTheme="minorEastAsia" w:hAnsi="Arial Narrow"/>
          <w:spacing w:val="2"/>
          <w:sz w:val="20"/>
          <w:szCs w:val="20"/>
          <w:lang w:val="en-US"/>
        </w:rPr>
        <w:t>multidetector</w:t>
      </w:r>
      <w:proofErr w:type="spellEnd"/>
      <w:r w:rsidRPr="00656C80">
        <w:rPr>
          <w:rFonts w:ascii="Arial Narrow" w:eastAsiaTheme="minorEastAsia" w:hAnsi="Arial Narrow"/>
          <w:spacing w:val="2"/>
          <w:sz w:val="20"/>
          <w:szCs w:val="20"/>
          <w:lang w:val="en-US"/>
        </w:rPr>
        <w:t xml:space="preserve"> computed tomography pearls and pitfalls for the radiologist on call // </w:t>
      </w:r>
      <w:proofErr w:type="spellStart"/>
      <w:r w:rsidRPr="00656C80">
        <w:rPr>
          <w:rFonts w:ascii="Arial Narrow" w:eastAsiaTheme="minorEastAsia" w:hAnsi="Arial Narrow"/>
          <w:spacing w:val="2"/>
          <w:sz w:val="20"/>
          <w:szCs w:val="20"/>
          <w:lang w:val="en-US"/>
        </w:rPr>
        <w:t>Curr</w:t>
      </w:r>
      <w:proofErr w:type="spellEnd"/>
      <w:r w:rsidR="00656C80" w:rsidRPr="00656C80">
        <w:rPr>
          <w:rFonts w:ascii="Arial Narrow" w:eastAsiaTheme="minorEastAsia" w:hAnsi="Arial Narrow"/>
          <w:spacing w:val="2"/>
          <w:sz w:val="20"/>
          <w:szCs w:val="20"/>
          <w:lang w:val="en-US"/>
        </w:rPr>
        <w:t xml:space="preserve"> </w:t>
      </w:r>
      <w:proofErr w:type="spellStart"/>
      <w:r w:rsidRPr="00656C80">
        <w:rPr>
          <w:rFonts w:ascii="Arial Narrow" w:eastAsiaTheme="minorEastAsia" w:hAnsi="Arial Narrow"/>
          <w:spacing w:val="2"/>
          <w:sz w:val="20"/>
          <w:szCs w:val="20"/>
          <w:lang w:val="en-US"/>
        </w:rPr>
        <w:t>Probl</w:t>
      </w:r>
      <w:proofErr w:type="spellEnd"/>
      <w:r w:rsidR="00656C80" w:rsidRPr="00656C80">
        <w:rPr>
          <w:rFonts w:ascii="Arial Narrow" w:eastAsiaTheme="minorEastAsia" w:hAnsi="Arial Narrow"/>
          <w:spacing w:val="2"/>
          <w:sz w:val="20"/>
          <w:szCs w:val="20"/>
          <w:lang w:val="en-US"/>
        </w:rPr>
        <w:t xml:space="preserve"> </w:t>
      </w:r>
      <w:proofErr w:type="spellStart"/>
      <w:r w:rsidRPr="00656C80">
        <w:rPr>
          <w:rFonts w:ascii="Arial Narrow" w:eastAsiaTheme="minorEastAsia" w:hAnsi="Arial Narrow"/>
          <w:spacing w:val="2"/>
          <w:sz w:val="20"/>
          <w:szCs w:val="20"/>
          <w:lang w:val="en-US"/>
        </w:rPr>
        <w:t>Diagn</w:t>
      </w:r>
      <w:proofErr w:type="spellEnd"/>
      <w:r w:rsidR="00656C80" w:rsidRPr="00656C80">
        <w:rPr>
          <w:rFonts w:ascii="Arial Narrow" w:eastAsiaTheme="minorEastAsia" w:hAnsi="Arial Narrow"/>
          <w:spacing w:val="2"/>
          <w:sz w:val="20"/>
          <w:szCs w:val="20"/>
          <w:lang w:val="en-US"/>
        </w:rPr>
        <w:t xml:space="preserve"> </w:t>
      </w:r>
      <w:proofErr w:type="spellStart"/>
      <w:r w:rsidRPr="00656C80">
        <w:rPr>
          <w:rFonts w:ascii="Arial Narrow" w:eastAsiaTheme="minorEastAsia" w:hAnsi="Arial Narrow"/>
          <w:spacing w:val="2"/>
          <w:sz w:val="20"/>
          <w:szCs w:val="20"/>
          <w:lang w:val="en-US"/>
        </w:rPr>
        <w:t>Radiol</w:t>
      </w:r>
      <w:proofErr w:type="spellEnd"/>
      <w:r w:rsidRPr="00656C80">
        <w:rPr>
          <w:rFonts w:ascii="Arial Narrow" w:eastAsiaTheme="minorEastAsia" w:hAnsi="Arial Narrow"/>
          <w:spacing w:val="2"/>
          <w:sz w:val="20"/>
          <w:szCs w:val="20"/>
          <w:lang w:val="en-US"/>
        </w:rPr>
        <w:t>. 2012 Sep-Oct. Vol. 41 (5).</w:t>
      </w:r>
      <w:r w:rsidRPr="00656C80">
        <w:rPr>
          <w:rFonts w:ascii="Arial Narrow" w:eastAsiaTheme="minorEastAsia" w:hAnsi="Arial Narrow"/>
          <w:spacing w:val="2"/>
          <w:sz w:val="20"/>
          <w:szCs w:val="20"/>
        </w:rPr>
        <w:t>Р</w:t>
      </w:r>
      <w:r w:rsidRPr="00656C80">
        <w:rPr>
          <w:rFonts w:ascii="Arial Narrow" w:eastAsiaTheme="minorEastAsia" w:hAnsi="Arial Narrow"/>
          <w:spacing w:val="2"/>
          <w:sz w:val="20"/>
          <w:szCs w:val="20"/>
          <w:lang w:val="en-US"/>
        </w:rPr>
        <w:t>. 179–188.</w:t>
      </w:r>
    </w:p>
    <w:p w:rsidR="00037471" w:rsidRPr="00656C80" w:rsidRDefault="00037471" w:rsidP="00656C80">
      <w:pPr>
        <w:numPr>
          <w:ilvl w:val="0"/>
          <w:numId w:val="2"/>
        </w:numPr>
        <w:tabs>
          <w:tab w:val="left" w:pos="567"/>
        </w:tabs>
        <w:spacing w:after="200" w:line="221" w:lineRule="auto"/>
        <w:ind w:left="0" w:firstLine="284"/>
        <w:contextualSpacing/>
        <w:jc w:val="both"/>
        <w:rPr>
          <w:rFonts w:ascii="Arial Narrow" w:eastAsiaTheme="minorEastAsia" w:hAnsi="Arial Narrow"/>
          <w:spacing w:val="2"/>
          <w:sz w:val="20"/>
          <w:szCs w:val="20"/>
        </w:rPr>
      </w:pPr>
      <w:proofErr w:type="spellStart"/>
      <w:r w:rsidRPr="00656C80">
        <w:rPr>
          <w:rFonts w:ascii="Arial Narrow" w:eastAsiaTheme="minorEastAsia" w:hAnsi="Arial Narrow"/>
          <w:spacing w:val="2"/>
          <w:sz w:val="20"/>
          <w:szCs w:val="20"/>
          <w:lang w:val="en-US"/>
        </w:rPr>
        <w:t>Grissa</w:t>
      </w:r>
      <w:proofErr w:type="spellEnd"/>
      <w:r w:rsidRPr="00656C80">
        <w:rPr>
          <w:rFonts w:ascii="Arial Narrow" w:eastAsiaTheme="minorEastAsia" w:hAnsi="Arial Narrow"/>
          <w:spacing w:val="2"/>
          <w:sz w:val="20"/>
          <w:szCs w:val="20"/>
          <w:lang w:val="en-US"/>
        </w:rPr>
        <w:t xml:space="preserve"> M.H., </w:t>
      </w:r>
      <w:proofErr w:type="spellStart"/>
      <w:r w:rsidRPr="00656C80">
        <w:rPr>
          <w:rFonts w:ascii="Arial Narrow" w:eastAsiaTheme="minorEastAsia" w:hAnsi="Arial Narrow"/>
          <w:spacing w:val="2"/>
          <w:sz w:val="20"/>
          <w:szCs w:val="20"/>
          <w:lang w:val="en-US"/>
        </w:rPr>
        <w:t>Claessens</w:t>
      </w:r>
      <w:proofErr w:type="spellEnd"/>
      <w:r w:rsidRPr="00656C80">
        <w:rPr>
          <w:rFonts w:ascii="Arial Narrow" w:eastAsiaTheme="minorEastAsia" w:hAnsi="Arial Narrow"/>
          <w:spacing w:val="2"/>
          <w:sz w:val="20"/>
          <w:szCs w:val="20"/>
          <w:lang w:val="en-US"/>
        </w:rPr>
        <w:t xml:space="preserve"> Y.E., </w:t>
      </w:r>
      <w:proofErr w:type="spellStart"/>
      <w:r w:rsidRPr="00656C80">
        <w:rPr>
          <w:rFonts w:ascii="Arial Narrow" w:eastAsiaTheme="minorEastAsia" w:hAnsi="Arial Narrow"/>
          <w:spacing w:val="2"/>
          <w:sz w:val="20"/>
          <w:szCs w:val="20"/>
          <w:lang w:val="en-US"/>
        </w:rPr>
        <w:t>Bouida</w:t>
      </w:r>
      <w:proofErr w:type="spellEnd"/>
      <w:r w:rsidRPr="00656C80">
        <w:rPr>
          <w:rFonts w:ascii="Arial Narrow" w:eastAsiaTheme="minorEastAsia" w:hAnsi="Arial Narrow"/>
          <w:spacing w:val="2"/>
          <w:sz w:val="20"/>
          <w:szCs w:val="20"/>
          <w:lang w:val="en-US"/>
        </w:rPr>
        <w:t xml:space="preserve"> W., </w:t>
      </w:r>
      <w:proofErr w:type="spellStart"/>
      <w:r w:rsidRPr="00656C80">
        <w:rPr>
          <w:rFonts w:ascii="Arial Narrow" w:eastAsiaTheme="minorEastAsia" w:hAnsi="Arial Narrow"/>
          <w:spacing w:val="2"/>
          <w:sz w:val="20"/>
          <w:szCs w:val="20"/>
          <w:lang w:val="en-US"/>
        </w:rPr>
        <w:t>Bo</w:t>
      </w:r>
      <w:r w:rsidRPr="00656C80">
        <w:rPr>
          <w:rFonts w:ascii="Arial Narrow" w:eastAsiaTheme="minorEastAsia" w:hAnsi="Arial Narrow"/>
          <w:spacing w:val="2"/>
          <w:sz w:val="20"/>
          <w:szCs w:val="20"/>
          <w:lang w:val="en-US"/>
        </w:rPr>
        <w:t>u</w:t>
      </w:r>
      <w:r w:rsidRPr="00656C80">
        <w:rPr>
          <w:rFonts w:ascii="Arial Narrow" w:eastAsiaTheme="minorEastAsia" w:hAnsi="Arial Narrow"/>
          <w:spacing w:val="2"/>
          <w:sz w:val="20"/>
          <w:szCs w:val="20"/>
          <w:lang w:val="en-US"/>
        </w:rPr>
        <w:t>baker</w:t>
      </w:r>
      <w:proofErr w:type="spellEnd"/>
      <w:r w:rsidRPr="00656C80">
        <w:rPr>
          <w:rFonts w:ascii="Arial Narrow" w:eastAsiaTheme="minorEastAsia" w:hAnsi="Arial Narrow"/>
          <w:spacing w:val="2"/>
          <w:sz w:val="20"/>
          <w:szCs w:val="20"/>
          <w:lang w:val="en-US"/>
        </w:rPr>
        <w:t xml:space="preserve"> H., </w:t>
      </w:r>
      <w:proofErr w:type="spellStart"/>
      <w:r w:rsidRPr="00656C80">
        <w:rPr>
          <w:rFonts w:ascii="Arial Narrow" w:eastAsiaTheme="minorEastAsia" w:hAnsi="Arial Narrow"/>
          <w:spacing w:val="2"/>
          <w:sz w:val="20"/>
          <w:szCs w:val="20"/>
          <w:lang w:val="en-US"/>
        </w:rPr>
        <w:t>Boudhib</w:t>
      </w:r>
      <w:proofErr w:type="spellEnd"/>
      <w:r w:rsidRPr="00656C80">
        <w:rPr>
          <w:rFonts w:ascii="Arial Narrow" w:eastAsiaTheme="minorEastAsia" w:hAnsi="Arial Narrow"/>
          <w:spacing w:val="2"/>
          <w:sz w:val="20"/>
          <w:szCs w:val="20"/>
          <w:lang w:val="en-US"/>
        </w:rPr>
        <w:t xml:space="preserve"> L., </w:t>
      </w:r>
      <w:proofErr w:type="spellStart"/>
      <w:r w:rsidRPr="00656C80">
        <w:rPr>
          <w:rFonts w:ascii="Arial Narrow" w:eastAsiaTheme="minorEastAsia" w:hAnsi="Arial Narrow"/>
          <w:spacing w:val="2"/>
          <w:sz w:val="20"/>
          <w:szCs w:val="20"/>
          <w:lang w:val="en-US"/>
        </w:rPr>
        <w:t>Kerkeni</w:t>
      </w:r>
      <w:proofErr w:type="spellEnd"/>
      <w:r w:rsidRPr="00656C80">
        <w:rPr>
          <w:rFonts w:ascii="Arial Narrow" w:eastAsiaTheme="minorEastAsia" w:hAnsi="Arial Narrow"/>
          <w:spacing w:val="2"/>
          <w:sz w:val="20"/>
          <w:szCs w:val="20"/>
          <w:lang w:val="en-US"/>
        </w:rPr>
        <w:t xml:space="preserve"> W., </w:t>
      </w:r>
      <w:proofErr w:type="spellStart"/>
      <w:r w:rsidRPr="00656C80">
        <w:rPr>
          <w:rFonts w:ascii="Arial Narrow" w:eastAsiaTheme="minorEastAsia" w:hAnsi="Arial Narrow"/>
          <w:spacing w:val="2"/>
          <w:sz w:val="20"/>
          <w:szCs w:val="20"/>
          <w:lang w:val="en-US"/>
        </w:rPr>
        <w:t>Boukef</w:t>
      </w:r>
      <w:proofErr w:type="spellEnd"/>
      <w:r w:rsidRPr="00656C80">
        <w:rPr>
          <w:rFonts w:ascii="Arial Narrow" w:eastAsiaTheme="minorEastAsia" w:hAnsi="Arial Narrow"/>
          <w:spacing w:val="2"/>
          <w:sz w:val="20"/>
          <w:szCs w:val="20"/>
          <w:lang w:val="en-US"/>
        </w:rPr>
        <w:t xml:space="preserve"> R., </w:t>
      </w:r>
      <w:proofErr w:type="spellStart"/>
      <w:r w:rsidRPr="00656C80">
        <w:rPr>
          <w:rFonts w:ascii="Arial Narrow" w:eastAsiaTheme="minorEastAsia" w:hAnsi="Arial Narrow"/>
          <w:spacing w:val="2"/>
          <w:sz w:val="20"/>
          <w:szCs w:val="20"/>
          <w:lang w:val="en-US"/>
        </w:rPr>
        <w:t>Nouira</w:t>
      </w:r>
      <w:proofErr w:type="spellEnd"/>
      <w:r w:rsidRPr="00656C80">
        <w:rPr>
          <w:rFonts w:ascii="Arial Narrow" w:eastAsiaTheme="minorEastAsia" w:hAnsi="Arial Narrow"/>
          <w:spacing w:val="2"/>
          <w:sz w:val="20"/>
          <w:szCs w:val="20"/>
          <w:lang w:val="en-US"/>
        </w:rPr>
        <w:t xml:space="preserve"> S. </w:t>
      </w:r>
      <w:proofErr w:type="spellStart"/>
      <w:r w:rsidRPr="00656C80">
        <w:rPr>
          <w:rFonts w:ascii="Arial Narrow" w:eastAsiaTheme="minorEastAsia" w:hAnsi="Arial Narrow"/>
          <w:spacing w:val="2"/>
          <w:sz w:val="20"/>
          <w:szCs w:val="20"/>
          <w:lang w:val="en-US"/>
        </w:rPr>
        <w:t>Paracetamol</w:t>
      </w:r>
      <w:proofErr w:type="spellEnd"/>
      <w:r w:rsidR="00D03274">
        <w:rPr>
          <w:rFonts w:ascii="Arial Narrow" w:eastAsiaTheme="minorEastAsia" w:hAnsi="Arial Narrow"/>
          <w:spacing w:val="2"/>
          <w:sz w:val="20"/>
          <w:szCs w:val="20"/>
          <w:lang w:val="en-US"/>
        </w:rPr>
        <w:t xml:space="preserve"> </w:t>
      </w:r>
      <w:proofErr w:type="spellStart"/>
      <w:r w:rsidRPr="00656C80">
        <w:rPr>
          <w:rFonts w:ascii="Arial Narrow" w:eastAsiaTheme="minorEastAsia" w:hAnsi="Arial Narrow"/>
          <w:spacing w:val="2"/>
          <w:sz w:val="20"/>
          <w:szCs w:val="20"/>
          <w:lang w:val="en-US"/>
        </w:rPr>
        <w:t>vs</w:t>
      </w:r>
      <w:proofErr w:type="spellEnd"/>
      <w:r w:rsidR="00D03274">
        <w:rPr>
          <w:rFonts w:ascii="Arial Narrow" w:eastAsiaTheme="minorEastAsia" w:hAnsi="Arial Narrow"/>
          <w:spacing w:val="2"/>
          <w:sz w:val="20"/>
          <w:szCs w:val="20"/>
          <w:lang w:val="en-US"/>
        </w:rPr>
        <w:t xml:space="preserve"> </w:t>
      </w:r>
      <w:proofErr w:type="spellStart"/>
      <w:r w:rsidRPr="00656C80">
        <w:rPr>
          <w:rFonts w:ascii="Arial Narrow" w:eastAsiaTheme="minorEastAsia" w:hAnsi="Arial Narrow"/>
          <w:spacing w:val="2"/>
          <w:sz w:val="20"/>
          <w:szCs w:val="20"/>
          <w:lang w:val="en-US"/>
        </w:rPr>
        <w:t>piroxicam</w:t>
      </w:r>
      <w:proofErr w:type="spellEnd"/>
      <w:r w:rsidRPr="00656C80">
        <w:rPr>
          <w:rFonts w:ascii="Arial Narrow" w:eastAsiaTheme="minorEastAsia" w:hAnsi="Arial Narrow"/>
          <w:spacing w:val="2"/>
          <w:sz w:val="20"/>
          <w:szCs w:val="20"/>
          <w:lang w:val="en-US"/>
        </w:rPr>
        <w:t xml:space="preserve"> to relieve pain in renal colic. Results of a randomized controlled trial // Am J </w:t>
      </w:r>
      <w:proofErr w:type="spellStart"/>
      <w:r w:rsidRPr="00656C80">
        <w:rPr>
          <w:rFonts w:ascii="Arial Narrow" w:eastAsiaTheme="minorEastAsia" w:hAnsi="Arial Narrow"/>
          <w:spacing w:val="2"/>
          <w:sz w:val="20"/>
          <w:szCs w:val="20"/>
          <w:lang w:val="en-US"/>
        </w:rPr>
        <w:t>Emerg</w:t>
      </w:r>
      <w:proofErr w:type="spellEnd"/>
      <w:r w:rsidRPr="00656C80">
        <w:rPr>
          <w:rFonts w:ascii="Arial Narrow" w:eastAsiaTheme="minorEastAsia" w:hAnsi="Arial Narrow"/>
          <w:spacing w:val="2"/>
          <w:sz w:val="20"/>
          <w:szCs w:val="20"/>
          <w:lang w:val="en-US"/>
        </w:rPr>
        <w:t xml:space="preserve"> Med. 2011 Feb. Vol. 29 (2). </w:t>
      </w:r>
      <w:r w:rsidRPr="00656C80">
        <w:rPr>
          <w:rFonts w:ascii="Arial Narrow" w:eastAsiaTheme="minorEastAsia" w:hAnsi="Arial Narrow"/>
          <w:spacing w:val="2"/>
          <w:sz w:val="20"/>
          <w:szCs w:val="20"/>
        </w:rPr>
        <w:t xml:space="preserve">Р. 203–206. </w:t>
      </w:r>
      <w:proofErr w:type="spellStart"/>
      <w:r w:rsidRPr="00656C80">
        <w:rPr>
          <w:rFonts w:ascii="Arial Narrow" w:eastAsiaTheme="minorEastAsia" w:hAnsi="Arial Narrow"/>
          <w:spacing w:val="2"/>
          <w:sz w:val="20"/>
          <w:szCs w:val="20"/>
        </w:rPr>
        <w:t>Epub</w:t>
      </w:r>
      <w:proofErr w:type="spellEnd"/>
      <w:r w:rsidRPr="00656C80">
        <w:rPr>
          <w:rFonts w:ascii="Arial Narrow" w:eastAsiaTheme="minorEastAsia" w:hAnsi="Arial Narrow"/>
          <w:spacing w:val="2"/>
          <w:sz w:val="20"/>
          <w:szCs w:val="20"/>
        </w:rPr>
        <w:t xml:space="preserve"> 2010, </w:t>
      </w:r>
      <w:proofErr w:type="spellStart"/>
      <w:r w:rsidRPr="00656C80">
        <w:rPr>
          <w:rFonts w:ascii="Arial Narrow" w:eastAsiaTheme="minorEastAsia" w:hAnsi="Arial Narrow"/>
          <w:spacing w:val="2"/>
          <w:sz w:val="20"/>
          <w:szCs w:val="20"/>
        </w:rPr>
        <w:t>Oct</w:t>
      </w:r>
      <w:proofErr w:type="spellEnd"/>
      <w:r w:rsidRPr="00656C80">
        <w:rPr>
          <w:rFonts w:ascii="Arial Narrow" w:eastAsiaTheme="minorEastAsia" w:hAnsi="Arial Narrow"/>
          <w:spacing w:val="2"/>
          <w:sz w:val="20"/>
          <w:szCs w:val="20"/>
        </w:rPr>
        <w:t xml:space="preserve"> 8. </w:t>
      </w:r>
    </w:p>
    <w:p w:rsidR="00037471" w:rsidRPr="00656C80" w:rsidRDefault="00037471" w:rsidP="00656C80">
      <w:pPr>
        <w:numPr>
          <w:ilvl w:val="0"/>
          <w:numId w:val="2"/>
        </w:numPr>
        <w:spacing w:after="200" w:line="221" w:lineRule="auto"/>
        <w:ind w:left="0" w:firstLine="284"/>
        <w:contextualSpacing/>
        <w:jc w:val="both"/>
        <w:rPr>
          <w:rFonts w:ascii="Arial Narrow" w:eastAsiaTheme="minorEastAsia" w:hAnsi="Arial Narrow"/>
          <w:spacing w:val="2"/>
          <w:sz w:val="20"/>
          <w:szCs w:val="20"/>
        </w:rPr>
      </w:pPr>
      <w:proofErr w:type="spellStart"/>
      <w:r w:rsidRPr="00656C80">
        <w:rPr>
          <w:rFonts w:ascii="Arial Narrow" w:eastAsiaTheme="minorEastAsia" w:hAnsi="Arial Narrow"/>
          <w:spacing w:val="2"/>
          <w:sz w:val="20"/>
          <w:szCs w:val="20"/>
        </w:rPr>
        <w:t>Ливзан</w:t>
      </w:r>
      <w:proofErr w:type="spellEnd"/>
      <w:r w:rsidRPr="00656C80">
        <w:rPr>
          <w:rFonts w:ascii="Arial Narrow" w:eastAsiaTheme="minorEastAsia" w:hAnsi="Arial Narrow"/>
          <w:spacing w:val="2"/>
          <w:sz w:val="20"/>
          <w:szCs w:val="20"/>
        </w:rPr>
        <w:t xml:space="preserve"> М.А. Болевой синдром в гастроэнт</w:t>
      </w:r>
      <w:r w:rsidRPr="00656C80">
        <w:rPr>
          <w:rFonts w:ascii="Arial Narrow" w:eastAsiaTheme="minorEastAsia" w:hAnsi="Arial Narrow"/>
          <w:spacing w:val="2"/>
          <w:sz w:val="20"/>
          <w:szCs w:val="20"/>
        </w:rPr>
        <w:t>е</w:t>
      </w:r>
      <w:r w:rsidRPr="00656C80">
        <w:rPr>
          <w:rFonts w:ascii="Arial Narrow" w:eastAsiaTheme="minorEastAsia" w:hAnsi="Arial Narrow"/>
          <w:spacing w:val="2"/>
          <w:sz w:val="20"/>
          <w:szCs w:val="20"/>
        </w:rPr>
        <w:t xml:space="preserve">рологии – алгоритм терапии // Медицинский совет. </w:t>
      </w:r>
      <w:r w:rsidRPr="00656C80">
        <w:rPr>
          <w:rFonts w:ascii="Arial Narrow" w:eastAsiaTheme="minorEastAsia" w:hAnsi="Arial Narrow"/>
          <w:spacing w:val="2"/>
          <w:sz w:val="20"/>
          <w:szCs w:val="20"/>
          <w:lang w:val="en-US"/>
        </w:rPr>
        <w:t xml:space="preserve">2010. № 3-4. </w:t>
      </w:r>
      <w:r w:rsidRPr="00656C80">
        <w:rPr>
          <w:rFonts w:ascii="Arial Narrow" w:eastAsiaTheme="minorEastAsia" w:hAnsi="Arial Narrow"/>
          <w:spacing w:val="2"/>
          <w:sz w:val="20"/>
          <w:szCs w:val="20"/>
        </w:rPr>
        <w:t>С</w:t>
      </w:r>
      <w:r w:rsidRPr="00656C80">
        <w:rPr>
          <w:rFonts w:ascii="Arial Narrow" w:eastAsiaTheme="minorEastAsia" w:hAnsi="Arial Narrow"/>
          <w:spacing w:val="2"/>
          <w:sz w:val="20"/>
          <w:szCs w:val="20"/>
          <w:lang w:val="en-US"/>
        </w:rPr>
        <w:t xml:space="preserve">. 68–70. </w:t>
      </w:r>
    </w:p>
    <w:p w:rsidR="00037471" w:rsidRPr="00656C80" w:rsidRDefault="00037471" w:rsidP="00656C80">
      <w:pPr>
        <w:numPr>
          <w:ilvl w:val="0"/>
          <w:numId w:val="2"/>
        </w:numPr>
        <w:spacing w:after="200" w:line="221" w:lineRule="auto"/>
        <w:ind w:left="0" w:firstLine="284"/>
        <w:contextualSpacing/>
        <w:jc w:val="both"/>
        <w:rPr>
          <w:rFonts w:ascii="Arial Narrow" w:eastAsiaTheme="minorEastAsia" w:hAnsi="Arial Narrow"/>
          <w:spacing w:val="2"/>
          <w:sz w:val="20"/>
          <w:szCs w:val="20"/>
        </w:rPr>
      </w:pPr>
      <w:r w:rsidRPr="00656C80">
        <w:rPr>
          <w:rFonts w:ascii="Arial Narrow" w:eastAsiaTheme="minorEastAsia" w:hAnsi="Arial Narrow"/>
          <w:spacing w:val="2"/>
          <w:sz w:val="20"/>
          <w:szCs w:val="20"/>
          <w:lang w:val="en-US"/>
        </w:rPr>
        <w:t>Ernst E. Chiropractic treatment for gastrointest</w:t>
      </w:r>
      <w:r w:rsidRPr="00656C80">
        <w:rPr>
          <w:rFonts w:ascii="Arial Narrow" w:eastAsiaTheme="minorEastAsia" w:hAnsi="Arial Narrow"/>
          <w:spacing w:val="2"/>
          <w:sz w:val="20"/>
          <w:szCs w:val="20"/>
          <w:lang w:val="en-US"/>
        </w:rPr>
        <w:t>i</w:t>
      </w:r>
      <w:r w:rsidRPr="00656C80">
        <w:rPr>
          <w:rFonts w:ascii="Arial Narrow" w:eastAsiaTheme="minorEastAsia" w:hAnsi="Arial Narrow"/>
          <w:spacing w:val="2"/>
          <w:sz w:val="20"/>
          <w:szCs w:val="20"/>
          <w:lang w:val="en-US"/>
        </w:rPr>
        <w:t xml:space="preserve">nal problems: a systematic review of clinical trials // Can J </w:t>
      </w:r>
      <w:proofErr w:type="spellStart"/>
      <w:r w:rsidRPr="00656C80">
        <w:rPr>
          <w:rFonts w:ascii="Arial Narrow" w:eastAsiaTheme="minorEastAsia" w:hAnsi="Arial Narrow"/>
          <w:spacing w:val="2"/>
          <w:sz w:val="20"/>
          <w:szCs w:val="20"/>
          <w:lang w:val="en-US"/>
        </w:rPr>
        <w:t>Gastroenterol</w:t>
      </w:r>
      <w:proofErr w:type="spellEnd"/>
      <w:r w:rsidRPr="00656C80">
        <w:rPr>
          <w:rFonts w:ascii="Arial Narrow" w:eastAsiaTheme="minorEastAsia" w:hAnsi="Arial Narrow"/>
          <w:spacing w:val="2"/>
          <w:sz w:val="20"/>
          <w:szCs w:val="20"/>
          <w:lang w:val="en-US"/>
        </w:rPr>
        <w:t>. 2011 Jan. Vol. 25 (1).</w:t>
      </w:r>
      <w:r w:rsidRPr="00656C80">
        <w:rPr>
          <w:rFonts w:ascii="Arial Narrow" w:eastAsiaTheme="minorEastAsia" w:hAnsi="Arial Narrow"/>
          <w:spacing w:val="2"/>
          <w:sz w:val="20"/>
          <w:szCs w:val="20"/>
        </w:rPr>
        <w:t>Р</w:t>
      </w:r>
      <w:r w:rsidRPr="00656C80">
        <w:rPr>
          <w:rFonts w:ascii="Arial Narrow" w:eastAsiaTheme="minorEastAsia" w:hAnsi="Arial Narrow"/>
          <w:spacing w:val="2"/>
          <w:sz w:val="20"/>
          <w:szCs w:val="20"/>
          <w:lang w:val="en-US"/>
        </w:rPr>
        <w:t>. 39-40.</w:t>
      </w:r>
    </w:p>
    <w:p w:rsidR="00037471" w:rsidRPr="00656C80" w:rsidRDefault="00037471" w:rsidP="00656C80">
      <w:pPr>
        <w:numPr>
          <w:ilvl w:val="0"/>
          <w:numId w:val="2"/>
        </w:numPr>
        <w:spacing w:after="200" w:line="221" w:lineRule="auto"/>
        <w:ind w:left="0" w:firstLine="284"/>
        <w:contextualSpacing/>
        <w:jc w:val="both"/>
        <w:rPr>
          <w:rFonts w:ascii="Arial Narrow" w:eastAsiaTheme="minorEastAsia" w:hAnsi="Arial Narrow"/>
          <w:spacing w:val="2"/>
          <w:sz w:val="20"/>
          <w:szCs w:val="20"/>
          <w:lang w:val="en-US"/>
        </w:rPr>
      </w:pPr>
      <w:r w:rsidRPr="00656C80">
        <w:rPr>
          <w:rFonts w:ascii="Arial Narrow" w:eastAsiaTheme="minorEastAsia" w:hAnsi="Arial Narrow"/>
          <w:spacing w:val="2"/>
          <w:sz w:val="20"/>
          <w:szCs w:val="20"/>
          <w:lang w:val="en-US"/>
        </w:rPr>
        <w:t xml:space="preserve">Quinlan J., Carter K. Acute pain management in patients with persistent pain // </w:t>
      </w:r>
      <w:proofErr w:type="spellStart"/>
      <w:r w:rsidRPr="00656C80">
        <w:rPr>
          <w:rFonts w:ascii="Arial Narrow" w:eastAsiaTheme="minorEastAsia" w:hAnsi="Arial Narrow"/>
          <w:spacing w:val="2"/>
          <w:sz w:val="20"/>
          <w:szCs w:val="20"/>
          <w:lang w:val="en-US"/>
        </w:rPr>
        <w:t>Curr</w:t>
      </w:r>
      <w:proofErr w:type="spellEnd"/>
      <w:r w:rsidR="00D03274">
        <w:rPr>
          <w:rFonts w:ascii="Arial Narrow" w:eastAsiaTheme="minorEastAsia" w:hAnsi="Arial Narrow"/>
          <w:spacing w:val="2"/>
          <w:sz w:val="20"/>
          <w:szCs w:val="20"/>
          <w:lang w:val="en-US"/>
        </w:rPr>
        <w:t xml:space="preserve"> </w:t>
      </w:r>
      <w:proofErr w:type="spellStart"/>
      <w:r w:rsidRPr="00656C80">
        <w:rPr>
          <w:rFonts w:ascii="Arial Narrow" w:eastAsiaTheme="minorEastAsia" w:hAnsi="Arial Narrow"/>
          <w:spacing w:val="2"/>
          <w:sz w:val="20"/>
          <w:szCs w:val="20"/>
          <w:lang w:val="en-US"/>
        </w:rPr>
        <w:t>Opin</w:t>
      </w:r>
      <w:proofErr w:type="spellEnd"/>
      <w:r w:rsidRPr="00656C80">
        <w:rPr>
          <w:rFonts w:ascii="Arial Narrow" w:eastAsiaTheme="minorEastAsia" w:hAnsi="Arial Narrow"/>
          <w:spacing w:val="2"/>
          <w:sz w:val="20"/>
          <w:szCs w:val="20"/>
          <w:lang w:val="en-US"/>
        </w:rPr>
        <w:t xml:space="preserve"> Support </w:t>
      </w:r>
      <w:proofErr w:type="spellStart"/>
      <w:r w:rsidRPr="00656C80">
        <w:rPr>
          <w:rFonts w:ascii="Arial Narrow" w:eastAsiaTheme="minorEastAsia" w:hAnsi="Arial Narrow"/>
          <w:spacing w:val="2"/>
          <w:sz w:val="20"/>
          <w:szCs w:val="20"/>
          <w:lang w:val="en-US"/>
        </w:rPr>
        <w:t>Palliat</w:t>
      </w:r>
      <w:proofErr w:type="spellEnd"/>
      <w:r w:rsidRPr="00656C80">
        <w:rPr>
          <w:rFonts w:ascii="Arial Narrow" w:eastAsiaTheme="minorEastAsia" w:hAnsi="Arial Narrow"/>
          <w:spacing w:val="2"/>
          <w:sz w:val="20"/>
          <w:szCs w:val="20"/>
          <w:lang w:val="en-US"/>
        </w:rPr>
        <w:t xml:space="preserve"> Care. 2012 Jun. Vol. 6 (2).</w:t>
      </w:r>
      <w:r w:rsidRPr="00656C80">
        <w:rPr>
          <w:rFonts w:ascii="Arial Narrow" w:eastAsiaTheme="minorEastAsia" w:hAnsi="Arial Narrow"/>
          <w:spacing w:val="2"/>
          <w:sz w:val="20"/>
          <w:szCs w:val="20"/>
        </w:rPr>
        <w:t>Р</w:t>
      </w:r>
      <w:r w:rsidRPr="00656C80">
        <w:rPr>
          <w:rFonts w:ascii="Arial Narrow" w:eastAsiaTheme="minorEastAsia" w:hAnsi="Arial Narrow"/>
          <w:spacing w:val="2"/>
          <w:sz w:val="20"/>
          <w:szCs w:val="20"/>
          <w:lang w:val="en-US"/>
        </w:rPr>
        <w:t>. 188–193.</w:t>
      </w:r>
    </w:p>
    <w:p w:rsidR="00037471" w:rsidRPr="00656C80" w:rsidRDefault="00037471" w:rsidP="00656C80">
      <w:pPr>
        <w:numPr>
          <w:ilvl w:val="0"/>
          <w:numId w:val="2"/>
        </w:numPr>
        <w:spacing w:after="200" w:line="221" w:lineRule="auto"/>
        <w:ind w:left="0" w:firstLine="284"/>
        <w:contextualSpacing/>
        <w:jc w:val="both"/>
        <w:rPr>
          <w:rFonts w:ascii="Arial Narrow" w:eastAsiaTheme="minorEastAsia" w:hAnsi="Arial Narrow"/>
          <w:spacing w:val="2"/>
          <w:sz w:val="20"/>
          <w:szCs w:val="20"/>
        </w:rPr>
      </w:pPr>
      <w:proofErr w:type="spellStart"/>
      <w:r w:rsidRPr="00656C80">
        <w:rPr>
          <w:rFonts w:ascii="Arial Narrow" w:eastAsiaTheme="minorEastAsia" w:hAnsi="Arial Narrow"/>
          <w:spacing w:val="2"/>
          <w:sz w:val="20"/>
          <w:szCs w:val="20"/>
          <w:lang w:val="en-US"/>
        </w:rPr>
        <w:lastRenderedPageBreak/>
        <w:t>Duquenne</w:t>
      </w:r>
      <w:proofErr w:type="spellEnd"/>
      <w:r w:rsidRPr="00656C80">
        <w:rPr>
          <w:rFonts w:ascii="Arial Narrow" w:eastAsiaTheme="minorEastAsia" w:hAnsi="Arial Narrow"/>
          <w:spacing w:val="2"/>
          <w:sz w:val="20"/>
          <w:szCs w:val="20"/>
          <w:lang w:val="en-US"/>
        </w:rPr>
        <w:t xml:space="preserve"> S., </w:t>
      </w:r>
      <w:proofErr w:type="spellStart"/>
      <w:r w:rsidRPr="00656C80">
        <w:rPr>
          <w:rFonts w:ascii="Arial Narrow" w:eastAsiaTheme="minorEastAsia" w:hAnsi="Arial Narrow"/>
          <w:spacing w:val="2"/>
          <w:sz w:val="20"/>
          <w:szCs w:val="20"/>
          <w:lang w:val="en-US"/>
        </w:rPr>
        <w:t>Hellel</w:t>
      </w:r>
      <w:proofErr w:type="spellEnd"/>
      <w:r w:rsidRPr="00656C80">
        <w:rPr>
          <w:rFonts w:ascii="Arial Narrow" w:eastAsiaTheme="minorEastAsia" w:hAnsi="Arial Narrow"/>
          <w:spacing w:val="2"/>
          <w:sz w:val="20"/>
          <w:szCs w:val="20"/>
          <w:lang w:val="en-US"/>
        </w:rPr>
        <w:t xml:space="preserve"> M., </w:t>
      </w:r>
      <w:proofErr w:type="spellStart"/>
      <w:r w:rsidRPr="00656C80">
        <w:rPr>
          <w:rFonts w:ascii="Arial Narrow" w:eastAsiaTheme="minorEastAsia" w:hAnsi="Arial Narrow"/>
          <w:spacing w:val="2"/>
          <w:sz w:val="20"/>
          <w:szCs w:val="20"/>
          <w:lang w:val="en-US"/>
        </w:rPr>
        <w:t>Godinas</w:t>
      </w:r>
      <w:proofErr w:type="spellEnd"/>
      <w:r w:rsidRPr="00656C80">
        <w:rPr>
          <w:rFonts w:ascii="Arial Narrow" w:eastAsiaTheme="minorEastAsia" w:hAnsi="Arial Narrow"/>
          <w:spacing w:val="2"/>
          <w:sz w:val="20"/>
          <w:szCs w:val="20"/>
          <w:lang w:val="en-US"/>
        </w:rPr>
        <w:t xml:space="preserve"> L., De </w:t>
      </w:r>
      <w:proofErr w:type="spellStart"/>
      <w:r w:rsidRPr="00656C80">
        <w:rPr>
          <w:rFonts w:ascii="Arial Narrow" w:eastAsiaTheme="minorEastAsia" w:hAnsi="Arial Narrow"/>
          <w:spacing w:val="2"/>
          <w:sz w:val="20"/>
          <w:szCs w:val="20"/>
          <w:lang w:val="en-US"/>
        </w:rPr>
        <w:t>Leval</w:t>
      </w:r>
      <w:proofErr w:type="spellEnd"/>
      <w:r w:rsidRPr="00656C80">
        <w:rPr>
          <w:rFonts w:ascii="Arial Narrow" w:eastAsiaTheme="minorEastAsia" w:hAnsi="Arial Narrow"/>
          <w:spacing w:val="2"/>
          <w:sz w:val="20"/>
          <w:szCs w:val="20"/>
          <w:lang w:val="en-US"/>
        </w:rPr>
        <w:t xml:space="preserve"> J. </w:t>
      </w:r>
      <w:proofErr w:type="spellStart"/>
      <w:r w:rsidRPr="00656C80">
        <w:rPr>
          <w:rFonts w:ascii="Arial Narrow" w:eastAsiaTheme="minorEastAsia" w:hAnsi="Arial Narrow"/>
          <w:spacing w:val="2"/>
          <w:sz w:val="20"/>
          <w:szCs w:val="20"/>
          <w:lang w:val="en-US"/>
        </w:rPr>
        <w:t>Spasmolytics</w:t>
      </w:r>
      <w:proofErr w:type="spellEnd"/>
      <w:r w:rsidRPr="00656C80">
        <w:rPr>
          <w:rFonts w:ascii="Arial Narrow" w:eastAsiaTheme="minorEastAsia" w:hAnsi="Arial Narrow"/>
          <w:spacing w:val="2"/>
          <w:sz w:val="20"/>
          <w:szCs w:val="20"/>
          <w:lang w:val="en-US"/>
        </w:rPr>
        <w:t xml:space="preserve"> indication in renal colic: a literature review // Rev Med Liege. 2009 Jan. Vol. 64 (1).</w:t>
      </w:r>
      <w:r w:rsidRPr="00656C80">
        <w:rPr>
          <w:rFonts w:ascii="Arial Narrow" w:eastAsiaTheme="minorEastAsia" w:hAnsi="Arial Narrow"/>
          <w:spacing w:val="2"/>
          <w:sz w:val="20"/>
          <w:szCs w:val="20"/>
        </w:rPr>
        <w:t>Р</w:t>
      </w:r>
      <w:r w:rsidRPr="00656C80">
        <w:rPr>
          <w:rFonts w:ascii="Arial Narrow" w:eastAsiaTheme="minorEastAsia" w:hAnsi="Arial Narrow"/>
          <w:spacing w:val="2"/>
          <w:sz w:val="20"/>
          <w:szCs w:val="20"/>
          <w:lang w:val="en-US"/>
        </w:rPr>
        <w:t>. 45–48.</w:t>
      </w:r>
    </w:p>
    <w:p w:rsidR="00037471" w:rsidRPr="00656C80" w:rsidRDefault="00037471" w:rsidP="00656C80">
      <w:pPr>
        <w:numPr>
          <w:ilvl w:val="0"/>
          <w:numId w:val="2"/>
        </w:numPr>
        <w:spacing w:after="200" w:line="221" w:lineRule="auto"/>
        <w:ind w:left="0" w:firstLine="284"/>
        <w:contextualSpacing/>
        <w:jc w:val="both"/>
        <w:rPr>
          <w:rFonts w:ascii="Arial Narrow" w:eastAsiaTheme="minorEastAsia" w:hAnsi="Arial Narrow"/>
          <w:spacing w:val="2"/>
          <w:sz w:val="20"/>
          <w:szCs w:val="20"/>
          <w:lang w:val="en-US"/>
        </w:rPr>
      </w:pPr>
      <w:proofErr w:type="spellStart"/>
      <w:r w:rsidRPr="00656C80">
        <w:rPr>
          <w:rFonts w:ascii="Arial Narrow" w:eastAsiaTheme="minorEastAsia" w:hAnsi="Arial Narrow"/>
          <w:spacing w:val="2"/>
          <w:sz w:val="20"/>
          <w:szCs w:val="20"/>
          <w:lang w:val="en-US"/>
        </w:rPr>
        <w:t>Tytgat</w:t>
      </w:r>
      <w:proofErr w:type="spellEnd"/>
      <w:r w:rsidRPr="00656C80">
        <w:rPr>
          <w:rFonts w:ascii="Arial Narrow" w:eastAsiaTheme="minorEastAsia" w:hAnsi="Arial Narrow"/>
          <w:spacing w:val="2"/>
          <w:sz w:val="20"/>
          <w:szCs w:val="20"/>
          <w:lang w:val="en-US"/>
        </w:rPr>
        <w:t xml:space="preserve"> G.N. </w:t>
      </w:r>
      <w:proofErr w:type="spellStart"/>
      <w:r w:rsidRPr="00656C80">
        <w:rPr>
          <w:rFonts w:ascii="Arial Narrow" w:eastAsiaTheme="minorEastAsia" w:hAnsi="Arial Narrow"/>
          <w:spacing w:val="2"/>
          <w:sz w:val="20"/>
          <w:szCs w:val="20"/>
          <w:lang w:val="en-US"/>
        </w:rPr>
        <w:t>Hyoscinebutylbromide</w:t>
      </w:r>
      <w:proofErr w:type="spellEnd"/>
      <w:r w:rsidRPr="00656C80">
        <w:rPr>
          <w:rFonts w:ascii="Arial Narrow" w:eastAsiaTheme="minorEastAsia" w:hAnsi="Arial Narrow"/>
          <w:spacing w:val="2"/>
          <w:sz w:val="20"/>
          <w:szCs w:val="20"/>
          <w:lang w:val="en-US"/>
        </w:rPr>
        <w:t xml:space="preserve"> - a review on its parenteral use in acute abdominal spasm and as an aid in abdominal diagnostic and therapeutic procedures // </w:t>
      </w:r>
      <w:proofErr w:type="spellStart"/>
      <w:r w:rsidRPr="00656C80">
        <w:rPr>
          <w:rFonts w:ascii="Arial Narrow" w:eastAsiaTheme="minorEastAsia" w:hAnsi="Arial Narrow"/>
          <w:spacing w:val="2"/>
          <w:sz w:val="20"/>
          <w:szCs w:val="20"/>
          <w:lang w:val="en-US"/>
        </w:rPr>
        <w:t>Curr</w:t>
      </w:r>
      <w:proofErr w:type="spellEnd"/>
      <w:r w:rsidRPr="00656C80">
        <w:rPr>
          <w:rFonts w:ascii="Arial Narrow" w:eastAsiaTheme="minorEastAsia" w:hAnsi="Arial Narrow"/>
          <w:spacing w:val="2"/>
          <w:sz w:val="20"/>
          <w:szCs w:val="20"/>
          <w:lang w:val="en-US"/>
        </w:rPr>
        <w:t xml:space="preserve"> Med Res </w:t>
      </w:r>
      <w:proofErr w:type="spellStart"/>
      <w:r w:rsidRPr="00656C80">
        <w:rPr>
          <w:rFonts w:ascii="Arial Narrow" w:eastAsiaTheme="minorEastAsia" w:hAnsi="Arial Narrow"/>
          <w:spacing w:val="2"/>
          <w:sz w:val="20"/>
          <w:szCs w:val="20"/>
          <w:lang w:val="en-US"/>
        </w:rPr>
        <w:t>Opin</w:t>
      </w:r>
      <w:proofErr w:type="spellEnd"/>
      <w:r w:rsidRPr="00656C80">
        <w:rPr>
          <w:rFonts w:ascii="Arial Narrow" w:eastAsiaTheme="minorEastAsia" w:hAnsi="Arial Narrow"/>
          <w:spacing w:val="2"/>
          <w:sz w:val="20"/>
          <w:szCs w:val="20"/>
          <w:lang w:val="en-US"/>
        </w:rPr>
        <w:t xml:space="preserve">. 2008. </w:t>
      </w:r>
    </w:p>
    <w:p w:rsidR="00037471" w:rsidRPr="00656C80" w:rsidRDefault="00037471" w:rsidP="00656C80">
      <w:pPr>
        <w:numPr>
          <w:ilvl w:val="0"/>
          <w:numId w:val="2"/>
        </w:numPr>
        <w:spacing w:after="200" w:line="221" w:lineRule="auto"/>
        <w:ind w:left="0" w:firstLine="284"/>
        <w:contextualSpacing/>
        <w:jc w:val="both"/>
        <w:rPr>
          <w:rFonts w:ascii="Arial Narrow" w:eastAsiaTheme="minorEastAsia" w:hAnsi="Arial Narrow"/>
          <w:spacing w:val="2"/>
          <w:sz w:val="20"/>
          <w:szCs w:val="20"/>
          <w:lang w:val="en-US"/>
        </w:rPr>
      </w:pPr>
      <w:r w:rsidRPr="00656C80">
        <w:rPr>
          <w:rFonts w:ascii="Arial Narrow" w:eastAsiaTheme="minorEastAsia" w:hAnsi="Arial Narrow"/>
          <w:spacing w:val="2"/>
          <w:sz w:val="20"/>
          <w:szCs w:val="20"/>
          <w:lang w:val="en-US"/>
        </w:rPr>
        <w:t xml:space="preserve">Mertz H. How effective are oral </w:t>
      </w:r>
      <w:proofErr w:type="spellStart"/>
      <w:r w:rsidRPr="00656C80">
        <w:rPr>
          <w:rFonts w:ascii="Arial Narrow" w:eastAsiaTheme="minorEastAsia" w:hAnsi="Arial Narrow"/>
          <w:spacing w:val="2"/>
          <w:sz w:val="20"/>
          <w:szCs w:val="20"/>
          <w:lang w:val="en-US"/>
        </w:rPr>
        <w:t>hyoscineb</w:t>
      </w:r>
      <w:r w:rsidRPr="00656C80">
        <w:rPr>
          <w:rFonts w:ascii="Arial Narrow" w:eastAsiaTheme="minorEastAsia" w:hAnsi="Arial Narrow"/>
          <w:spacing w:val="2"/>
          <w:sz w:val="20"/>
          <w:szCs w:val="20"/>
          <w:lang w:val="en-US"/>
        </w:rPr>
        <w:t>u</w:t>
      </w:r>
      <w:r w:rsidRPr="00656C80">
        <w:rPr>
          <w:rFonts w:ascii="Arial Narrow" w:eastAsiaTheme="minorEastAsia" w:hAnsi="Arial Narrow"/>
          <w:spacing w:val="2"/>
          <w:sz w:val="20"/>
          <w:szCs w:val="20"/>
          <w:lang w:val="en-US"/>
        </w:rPr>
        <w:t>tylbromide</w:t>
      </w:r>
      <w:proofErr w:type="spellEnd"/>
      <w:r w:rsidRPr="00656C80">
        <w:rPr>
          <w:rFonts w:ascii="Arial Narrow" w:eastAsiaTheme="minorEastAsia" w:hAnsi="Arial Narrow"/>
          <w:spacing w:val="2"/>
          <w:sz w:val="20"/>
          <w:szCs w:val="20"/>
          <w:lang w:val="en-US"/>
        </w:rPr>
        <w:t xml:space="preserve"> and </w:t>
      </w:r>
      <w:proofErr w:type="spellStart"/>
      <w:r w:rsidRPr="00656C80">
        <w:rPr>
          <w:rFonts w:ascii="Arial Narrow" w:eastAsiaTheme="minorEastAsia" w:hAnsi="Arial Narrow"/>
          <w:spacing w:val="2"/>
          <w:sz w:val="20"/>
          <w:szCs w:val="20"/>
          <w:lang w:val="en-US"/>
        </w:rPr>
        <w:t>paracetamol</w:t>
      </w:r>
      <w:proofErr w:type="spellEnd"/>
      <w:r w:rsidRPr="00656C80">
        <w:rPr>
          <w:rFonts w:ascii="Arial Narrow" w:eastAsiaTheme="minorEastAsia" w:hAnsi="Arial Narrow"/>
          <w:spacing w:val="2"/>
          <w:sz w:val="20"/>
          <w:szCs w:val="20"/>
          <w:lang w:val="en-US"/>
        </w:rPr>
        <w:t xml:space="preserve"> for the relief of </w:t>
      </w:r>
      <w:proofErr w:type="spellStart"/>
      <w:r w:rsidRPr="00656C80">
        <w:rPr>
          <w:rFonts w:ascii="Arial Narrow" w:eastAsiaTheme="minorEastAsia" w:hAnsi="Arial Narrow"/>
          <w:spacing w:val="2"/>
          <w:sz w:val="20"/>
          <w:szCs w:val="20"/>
          <w:lang w:val="en-US"/>
        </w:rPr>
        <w:t>crampy</w:t>
      </w:r>
      <w:proofErr w:type="spellEnd"/>
      <w:r w:rsidRPr="00656C80">
        <w:rPr>
          <w:rFonts w:ascii="Arial Narrow" w:eastAsiaTheme="minorEastAsia" w:hAnsi="Arial Narrow"/>
          <w:spacing w:val="2"/>
          <w:sz w:val="20"/>
          <w:szCs w:val="20"/>
          <w:lang w:val="en-US"/>
        </w:rPr>
        <w:t xml:space="preserve"> a</w:t>
      </w:r>
      <w:r w:rsidRPr="00656C80">
        <w:rPr>
          <w:rFonts w:ascii="Arial Narrow" w:eastAsiaTheme="minorEastAsia" w:hAnsi="Arial Narrow"/>
          <w:spacing w:val="2"/>
          <w:sz w:val="20"/>
          <w:szCs w:val="20"/>
          <w:lang w:val="en-US"/>
        </w:rPr>
        <w:t>b</w:t>
      </w:r>
      <w:r w:rsidRPr="00656C80">
        <w:rPr>
          <w:rFonts w:ascii="Arial Narrow" w:eastAsiaTheme="minorEastAsia" w:hAnsi="Arial Narrow"/>
          <w:spacing w:val="2"/>
          <w:sz w:val="20"/>
          <w:szCs w:val="20"/>
          <w:lang w:val="en-US"/>
        </w:rPr>
        <w:t xml:space="preserve">dominal pain? // Nat </w:t>
      </w:r>
      <w:proofErr w:type="spellStart"/>
      <w:r w:rsidRPr="00656C80">
        <w:rPr>
          <w:rFonts w:ascii="Arial Narrow" w:eastAsiaTheme="minorEastAsia" w:hAnsi="Arial Narrow"/>
          <w:spacing w:val="2"/>
          <w:sz w:val="20"/>
          <w:szCs w:val="20"/>
          <w:lang w:val="en-US"/>
        </w:rPr>
        <w:t>Clin</w:t>
      </w:r>
      <w:proofErr w:type="spellEnd"/>
      <w:r w:rsidR="00D03274">
        <w:rPr>
          <w:rFonts w:ascii="Arial Narrow" w:eastAsiaTheme="minorEastAsia" w:hAnsi="Arial Narrow"/>
          <w:spacing w:val="2"/>
          <w:sz w:val="20"/>
          <w:szCs w:val="20"/>
          <w:lang w:val="en-US"/>
        </w:rPr>
        <w:t xml:space="preserve"> </w:t>
      </w:r>
      <w:proofErr w:type="spellStart"/>
      <w:r w:rsidRPr="00656C80">
        <w:rPr>
          <w:rFonts w:ascii="Arial Narrow" w:eastAsiaTheme="minorEastAsia" w:hAnsi="Arial Narrow"/>
          <w:spacing w:val="2"/>
          <w:sz w:val="20"/>
          <w:szCs w:val="20"/>
          <w:lang w:val="en-US"/>
        </w:rPr>
        <w:t>Pract</w:t>
      </w:r>
      <w:proofErr w:type="spellEnd"/>
      <w:r w:rsidR="00D03274">
        <w:rPr>
          <w:rFonts w:ascii="Arial Narrow" w:eastAsiaTheme="minorEastAsia" w:hAnsi="Arial Narrow"/>
          <w:spacing w:val="2"/>
          <w:sz w:val="20"/>
          <w:szCs w:val="20"/>
          <w:lang w:val="en-US"/>
        </w:rPr>
        <w:t xml:space="preserve"> </w:t>
      </w:r>
      <w:proofErr w:type="spellStart"/>
      <w:r w:rsidRPr="00656C80">
        <w:rPr>
          <w:rFonts w:ascii="Arial Narrow" w:eastAsiaTheme="minorEastAsia" w:hAnsi="Arial Narrow"/>
          <w:spacing w:val="2"/>
          <w:sz w:val="20"/>
          <w:szCs w:val="20"/>
          <w:lang w:val="en-US"/>
        </w:rPr>
        <w:t>Gastroenterol</w:t>
      </w:r>
      <w:proofErr w:type="spellEnd"/>
      <w:r w:rsidR="00D03274">
        <w:rPr>
          <w:rFonts w:ascii="Arial Narrow" w:eastAsiaTheme="minorEastAsia" w:hAnsi="Arial Narrow"/>
          <w:spacing w:val="2"/>
          <w:sz w:val="20"/>
          <w:szCs w:val="20"/>
          <w:lang w:val="en-US"/>
        </w:rPr>
        <w:t xml:space="preserve"> </w:t>
      </w:r>
      <w:proofErr w:type="spellStart"/>
      <w:r w:rsidRPr="00656C80">
        <w:rPr>
          <w:rFonts w:ascii="Arial Narrow" w:eastAsiaTheme="minorEastAsia" w:hAnsi="Arial Narrow"/>
          <w:spacing w:val="2"/>
          <w:sz w:val="20"/>
          <w:szCs w:val="20"/>
          <w:lang w:val="en-US"/>
        </w:rPr>
        <w:t>Hepatol</w:t>
      </w:r>
      <w:proofErr w:type="spellEnd"/>
      <w:r w:rsidRPr="00656C80">
        <w:rPr>
          <w:rFonts w:ascii="Arial Narrow" w:eastAsiaTheme="minorEastAsia" w:hAnsi="Arial Narrow"/>
          <w:spacing w:val="2"/>
          <w:sz w:val="20"/>
          <w:szCs w:val="20"/>
          <w:lang w:val="en-US"/>
        </w:rPr>
        <w:t xml:space="preserve">. </w:t>
      </w:r>
      <w:r w:rsidR="00C051DB" w:rsidRPr="00656C80">
        <w:rPr>
          <w:rFonts w:ascii="Arial Narrow" w:eastAsiaTheme="minorEastAsia" w:hAnsi="Arial Narrow"/>
          <w:spacing w:val="2"/>
          <w:sz w:val="20"/>
          <w:szCs w:val="20"/>
          <w:lang w:val="en-US"/>
        </w:rPr>
        <w:t xml:space="preserve">- </w:t>
      </w:r>
      <w:r w:rsidRPr="00656C80">
        <w:rPr>
          <w:rFonts w:ascii="Arial Narrow" w:eastAsiaTheme="minorEastAsia" w:hAnsi="Arial Narrow"/>
          <w:spacing w:val="2"/>
          <w:sz w:val="20"/>
          <w:szCs w:val="20"/>
          <w:lang w:val="en-US"/>
        </w:rPr>
        <w:t>2007 Jan. Vol. 4 (1).</w:t>
      </w:r>
      <w:r w:rsidRPr="00656C80">
        <w:rPr>
          <w:rFonts w:ascii="Arial Narrow" w:eastAsiaTheme="minorEastAsia" w:hAnsi="Arial Narrow"/>
          <w:spacing w:val="2"/>
          <w:sz w:val="20"/>
          <w:szCs w:val="20"/>
        </w:rPr>
        <w:t>Р</w:t>
      </w:r>
      <w:r w:rsidRPr="00656C80">
        <w:rPr>
          <w:rFonts w:ascii="Arial Narrow" w:eastAsiaTheme="minorEastAsia" w:hAnsi="Arial Narrow"/>
          <w:spacing w:val="2"/>
          <w:sz w:val="20"/>
          <w:szCs w:val="20"/>
          <w:lang w:val="en-US"/>
        </w:rPr>
        <w:t>. 10-11.</w:t>
      </w:r>
    </w:p>
    <w:p w:rsidR="00037471" w:rsidRPr="00D03274" w:rsidRDefault="00037471" w:rsidP="00656C80">
      <w:pPr>
        <w:numPr>
          <w:ilvl w:val="0"/>
          <w:numId w:val="2"/>
        </w:numPr>
        <w:spacing w:after="200" w:line="221" w:lineRule="auto"/>
        <w:ind w:left="0" w:firstLine="284"/>
        <w:contextualSpacing/>
        <w:jc w:val="both"/>
        <w:rPr>
          <w:rFonts w:ascii="Arial Narrow" w:eastAsiaTheme="minorEastAsia" w:hAnsi="Arial Narrow"/>
          <w:spacing w:val="2"/>
          <w:sz w:val="20"/>
          <w:szCs w:val="20"/>
          <w:lang w:val="en-US"/>
        </w:rPr>
      </w:pPr>
      <w:r w:rsidRPr="00656C80">
        <w:rPr>
          <w:rFonts w:ascii="Arial Narrow" w:eastAsiaTheme="minorEastAsia" w:hAnsi="Arial Narrow"/>
          <w:spacing w:val="2"/>
          <w:sz w:val="20"/>
          <w:szCs w:val="20"/>
          <w:lang w:val="en-US"/>
        </w:rPr>
        <w:t>Mueller-</w:t>
      </w:r>
      <w:proofErr w:type="spellStart"/>
      <w:r w:rsidRPr="00656C80">
        <w:rPr>
          <w:rFonts w:ascii="Arial Narrow" w:eastAsiaTheme="minorEastAsia" w:hAnsi="Arial Narrow"/>
          <w:spacing w:val="2"/>
          <w:sz w:val="20"/>
          <w:szCs w:val="20"/>
          <w:lang w:val="en-US"/>
        </w:rPr>
        <w:t>Lissner</w:t>
      </w:r>
      <w:proofErr w:type="spellEnd"/>
      <w:r w:rsidRPr="00656C80">
        <w:rPr>
          <w:rFonts w:ascii="Arial Narrow" w:eastAsiaTheme="minorEastAsia" w:hAnsi="Arial Narrow"/>
          <w:spacing w:val="2"/>
          <w:sz w:val="20"/>
          <w:szCs w:val="20"/>
          <w:lang w:val="en-US"/>
        </w:rPr>
        <w:t xml:space="preserve"> S., </w:t>
      </w:r>
      <w:proofErr w:type="spellStart"/>
      <w:r w:rsidRPr="00656C80">
        <w:rPr>
          <w:rFonts w:ascii="Arial Narrow" w:eastAsiaTheme="minorEastAsia" w:hAnsi="Arial Narrow"/>
          <w:spacing w:val="2"/>
          <w:sz w:val="20"/>
          <w:szCs w:val="20"/>
          <w:lang w:val="en-US"/>
        </w:rPr>
        <w:t>Tytgat</w:t>
      </w:r>
      <w:proofErr w:type="spellEnd"/>
      <w:r w:rsidRPr="00656C80">
        <w:rPr>
          <w:rFonts w:ascii="Arial Narrow" w:eastAsiaTheme="minorEastAsia" w:hAnsi="Arial Narrow"/>
          <w:spacing w:val="2"/>
          <w:sz w:val="20"/>
          <w:szCs w:val="20"/>
          <w:lang w:val="en-US"/>
        </w:rPr>
        <w:t xml:space="preserve"> G.N., Paulo L.G., Quigley E.M., </w:t>
      </w:r>
      <w:proofErr w:type="spellStart"/>
      <w:r w:rsidRPr="00656C80">
        <w:rPr>
          <w:rFonts w:ascii="Arial Narrow" w:eastAsiaTheme="minorEastAsia" w:hAnsi="Arial Narrow"/>
          <w:spacing w:val="2"/>
          <w:sz w:val="20"/>
          <w:szCs w:val="20"/>
          <w:lang w:val="en-US"/>
        </w:rPr>
        <w:t>Bubeck</w:t>
      </w:r>
      <w:proofErr w:type="spellEnd"/>
      <w:r w:rsidRPr="00656C80">
        <w:rPr>
          <w:rFonts w:ascii="Arial Narrow" w:eastAsiaTheme="minorEastAsia" w:hAnsi="Arial Narrow"/>
          <w:spacing w:val="2"/>
          <w:sz w:val="20"/>
          <w:szCs w:val="20"/>
          <w:lang w:val="en-US"/>
        </w:rPr>
        <w:t xml:space="preserve"> J., </w:t>
      </w:r>
      <w:proofErr w:type="spellStart"/>
      <w:r w:rsidRPr="00656C80">
        <w:rPr>
          <w:rFonts w:ascii="Arial Narrow" w:eastAsiaTheme="minorEastAsia" w:hAnsi="Arial Narrow"/>
          <w:spacing w:val="2"/>
          <w:sz w:val="20"/>
          <w:szCs w:val="20"/>
          <w:lang w:val="en-US"/>
        </w:rPr>
        <w:t>Peil</w:t>
      </w:r>
      <w:proofErr w:type="spellEnd"/>
      <w:r w:rsidRPr="00656C80">
        <w:rPr>
          <w:rFonts w:ascii="Arial Narrow" w:eastAsiaTheme="minorEastAsia" w:hAnsi="Arial Narrow"/>
          <w:spacing w:val="2"/>
          <w:sz w:val="20"/>
          <w:szCs w:val="20"/>
          <w:lang w:val="en-US"/>
        </w:rPr>
        <w:t xml:space="preserve"> H., Schaefer E. Placebo- and </w:t>
      </w:r>
      <w:proofErr w:type="spellStart"/>
      <w:r w:rsidRPr="00656C80">
        <w:rPr>
          <w:rFonts w:ascii="Arial Narrow" w:eastAsiaTheme="minorEastAsia" w:hAnsi="Arial Narrow"/>
          <w:spacing w:val="2"/>
          <w:sz w:val="20"/>
          <w:szCs w:val="20"/>
          <w:lang w:val="en-US"/>
        </w:rPr>
        <w:t>paracetamol</w:t>
      </w:r>
      <w:proofErr w:type="spellEnd"/>
      <w:r w:rsidRPr="00656C80">
        <w:rPr>
          <w:rFonts w:ascii="Arial Narrow" w:eastAsiaTheme="minorEastAsia" w:hAnsi="Arial Narrow"/>
          <w:spacing w:val="2"/>
          <w:sz w:val="20"/>
          <w:szCs w:val="20"/>
          <w:lang w:val="en-US"/>
        </w:rPr>
        <w:t>-controlled study on the efficacy and to</w:t>
      </w:r>
      <w:r w:rsidRPr="00656C80">
        <w:rPr>
          <w:rFonts w:ascii="Arial Narrow" w:eastAsiaTheme="minorEastAsia" w:hAnsi="Arial Narrow"/>
          <w:spacing w:val="2"/>
          <w:sz w:val="20"/>
          <w:szCs w:val="20"/>
          <w:lang w:val="en-US"/>
        </w:rPr>
        <w:t>l</w:t>
      </w:r>
      <w:r w:rsidRPr="00656C80">
        <w:rPr>
          <w:rFonts w:ascii="Arial Narrow" w:eastAsiaTheme="minorEastAsia" w:hAnsi="Arial Narrow"/>
          <w:spacing w:val="2"/>
          <w:sz w:val="20"/>
          <w:szCs w:val="20"/>
          <w:lang w:val="en-US"/>
        </w:rPr>
        <w:t xml:space="preserve">erability of </w:t>
      </w:r>
      <w:proofErr w:type="spellStart"/>
      <w:r w:rsidRPr="00656C80">
        <w:rPr>
          <w:rFonts w:ascii="Arial Narrow" w:eastAsiaTheme="minorEastAsia" w:hAnsi="Arial Narrow"/>
          <w:spacing w:val="2"/>
          <w:sz w:val="20"/>
          <w:szCs w:val="20"/>
          <w:lang w:val="en-US"/>
        </w:rPr>
        <w:t>hyoscinebutylbromide</w:t>
      </w:r>
      <w:proofErr w:type="spellEnd"/>
      <w:r w:rsidRPr="00656C80">
        <w:rPr>
          <w:rFonts w:ascii="Arial Narrow" w:eastAsiaTheme="minorEastAsia" w:hAnsi="Arial Narrow"/>
          <w:spacing w:val="2"/>
          <w:sz w:val="20"/>
          <w:szCs w:val="20"/>
          <w:lang w:val="en-US"/>
        </w:rPr>
        <w:t xml:space="preserve"> in the treatment of p</w:t>
      </w:r>
      <w:r w:rsidRPr="00656C80">
        <w:rPr>
          <w:rFonts w:ascii="Arial Narrow" w:eastAsiaTheme="minorEastAsia" w:hAnsi="Arial Narrow"/>
          <w:spacing w:val="2"/>
          <w:sz w:val="20"/>
          <w:szCs w:val="20"/>
          <w:lang w:val="en-US"/>
        </w:rPr>
        <w:t>a</w:t>
      </w:r>
      <w:r w:rsidRPr="00656C80">
        <w:rPr>
          <w:rFonts w:ascii="Arial Narrow" w:eastAsiaTheme="minorEastAsia" w:hAnsi="Arial Narrow"/>
          <w:spacing w:val="2"/>
          <w:sz w:val="20"/>
          <w:szCs w:val="20"/>
          <w:lang w:val="en-US"/>
        </w:rPr>
        <w:t xml:space="preserve">tients with recurrent </w:t>
      </w:r>
      <w:proofErr w:type="spellStart"/>
      <w:r w:rsidRPr="00656C80">
        <w:rPr>
          <w:rFonts w:ascii="Arial Narrow" w:eastAsiaTheme="minorEastAsia" w:hAnsi="Arial Narrow"/>
          <w:spacing w:val="2"/>
          <w:sz w:val="20"/>
          <w:szCs w:val="20"/>
          <w:lang w:val="en-US"/>
        </w:rPr>
        <w:t>crampy</w:t>
      </w:r>
      <w:proofErr w:type="spellEnd"/>
      <w:r w:rsidRPr="00656C80">
        <w:rPr>
          <w:rFonts w:ascii="Arial Narrow" w:eastAsiaTheme="minorEastAsia" w:hAnsi="Arial Narrow"/>
          <w:spacing w:val="2"/>
          <w:sz w:val="20"/>
          <w:szCs w:val="20"/>
          <w:lang w:val="en-US"/>
        </w:rPr>
        <w:t xml:space="preserve"> abdominal pain // Aliment </w:t>
      </w:r>
      <w:proofErr w:type="spellStart"/>
      <w:r w:rsidRPr="00656C80">
        <w:rPr>
          <w:rFonts w:ascii="Arial Narrow" w:eastAsiaTheme="minorEastAsia" w:hAnsi="Arial Narrow"/>
          <w:spacing w:val="2"/>
          <w:sz w:val="20"/>
          <w:szCs w:val="20"/>
          <w:lang w:val="en-US"/>
        </w:rPr>
        <w:t>Pharmacol</w:t>
      </w:r>
      <w:proofErr w:type="spellEnd"/>
      <w:r w:rsidR="00D03274">
        <w:rPr>
          <w:rFonts w:ascii="Arial Narrow" w:eastAsiaTheme="minorEastAsia" w:hAnsi="Arial Narrow"/>
          <w:spacing w:val="2"/>
          <w:sz w:val="20"/>
          <w:szCs w:val="20"/>
          <w:lang w:val="en-US"/>
        </w:rPr>
        <w:t xml:space="preserve"> </w:t>
      </w:r>
      <w:proofErr w:type="spellStart"/>
      <w:r w:rsidRPr="00656C80">
        <w:rPr>
          <w:rFonts w:ascii="Arial Narrow" w:eastAsiaTheme="minorEastAsia" w:hAnsi="Arial Narrow"/>
          <w:spacing w:val="2"/>
          <w:sz w:val="20"/>
          <w:szCs w:val="20"/>
          <w:lang w:val="en-US"/>
        </w:rPr>
        <w:t>Ther</w:t>
      </w:r>
      <w:proofErr w:type="spellEnd"/>
      <w:r w:rsidRPr="00656C80">
        <w:rPr>
          <w:rFonts w:ascii="Arial Narrow" w:eastAsiaTheme="minorEastAsia" w:hAnsi="Arial Narrow"/>
          <w:spacing w:val="2"/>
          <w:sz w:val="20"/>
          <w:szCs w:val="20"/>
          <w:lang w:val="en-US"/>
        </w:rPr>
        <w:t>. 2006 Jun 15.Vol. 23 (12).</w:t>
      </w:r>
      <w:r w:rsidRPr="00656C80">
        <w:rPr>
          <w:rFonts w:ascii="Arial Narrow" w:eastAsiaTheme="minorEastAsia" w:hAnsi="Arial Narrow"/>
          <w:spacing w:val="2"/>
          <w:sz w:val="20"/>
          <w:szCs w:val="20"/>
        </w:rPr>
        <w:t>Р</w:t>
      </w:r>
      <w:r w:rsidRPr="00656C80">
        <w:rPr>
          <w:rFonts w:ascii="Arial Narrow" w:eastAsiaTheme="minorEastAsia" w:hAnsi="Arial Narrow"/>
          <w:spacing w:val="2"/>
          <w:sz w:val="20"/>
          <w:szCs w:val="20"/>
          <w:lang w:val="en-US"/>
        </w:rPr>
        <w:t>. 1741–1748.</w:t>
      </w:r>
    </w:p>
    <w:p w:rsidR="00037471" w:rsidRPr="00656C80" w:rsidRDefault="00037471" w:rsidP="00656C80">
      <w:pPr>
        <w:numPr>
          <w:ilvl w:val="0"/>
          <w:numId w:val="2"/>
        </w:numPr>
        <w:spacing w:after="200" w:line="221" w:lineRule="auto"/>
        <w:ind w:left="0" w:firstLine="284"/>
        <w:contextualSpacing/>
        <w:jc w:val="both"/>
        <w:rPr>
          <w:rFonts w:ascii="Arial Narrow" w:eastAsiaTheme="minorEastAsia" w:hAnsi="Arial Narrow"/>
          <w:spacing w:val="2"/>
          <w:sz w:val="20"/>
          <w:szCs w:val="20"/>
          <w:lang w:val="en-US"/>
        </w:rPr>
      </w:pPr>
      <w:r w:rsidRPr="00656C80">
        <w:rPr>
          <w:rFonts w:ascii="Arial Narrow" w:eastAsiaTheme="minorEastAsia" w:hAnsi="Arial Narrow"/>
          <w:spacing w:val="2"/>
          <w:sz w:val="20"/>
          <w:szCs w:val="20"/>
          <w:lang w:val="en-US"/>
        </w:rPr>
        <w:t>Lacy B.E. on behalf of the study group.</w:t>
      </w:r>
      <w:r w:rsidR="00D03274">
        <w:rPr>
          <w:rFonts w:ascii="Arial Narrow" w:eastAsiaTheme="minorEastAsia" w:hAnsi="Arial Narrow"/>
          <w:spacing w:val="2"/>
          <w:sz w:val="20"/>
          <w:szCs w:val="20"/>
          <w:lang w:val="en-US"/>
        </w:rPr>
        <w:t xml:space="preserve"> </w:t>
      </w:r>
      <w:proofErr w:type="spellStart"/>
      <w:r w:rsidRPr="00656C80">
        <w:rPr>
          <w:rFonts w:ascii="Arial Narrow" w:eastAsiaTheme="minorEastAsia" w:hAnsi="Arial Narrow"/>
          <w:spacing w:val="2"/>
          <w:sz w:val="20"/>
          <w:szCs w:val="20"/>
          <w:lang w:val="en-US"/>
        </w:rPr>
        <w:t>Fei</w:t>
      </w:r>
      <w:proofErr w:type="spellEnd"/>
      <w:r w:rsidRPr="00656C80">
        <w:rPr>
          <w:rFonts w:ascii="Arial Narrow" w:eastAsiaTheme="minorEastAsia" w:hAnsi="Arial Narrow"/>
          <w:spacing w:val="2"/>
          <w:sz w:val="20"/>
          <w:szCs w:val="20"/>
          <w:lang w:val="en-US"/>
        </w:rPr>
        <w:t xml:space="preserve"> Wang, </w:t>
      </w:r>
      <w:proofErr w:type="spellStart"/>
      <w:r w:rsidRPr="00656C80">
        <w:rPr>
          <w:rFonts w:ascii="Arial Narrow" w:eastAsiaTheme="minorEastAsia" w:hAnsi="Arial Narrow"/>
          <w:spacing w:val="2"/>
          <w:sz w:val="20"/>
          <w:szCs w:val="20"/>
          <w:lang w:val="en-US"/>
        </w:rPr>
        <w:t>Sujata</w:t>
      </w:r>
      <w:proofErr w:type="spellEnd"/>
      <w:r w:rsidR="00D03274">
        <w:rPr>
          <w:rFonts w:ascii="Arial Narrow" w:eastAsiaTheme="minorEastAsia" w:hAnsi="Arial Narrow"/>
          <w:spacing w:val="2"/>
          <w:sz w:val="20"/>
          <w:szCs w:val="20"/>
          <w:lang w:val="en-US"/>
        </w:rPr>
        <w:t xml:space="preserve"> </w:t>
      </w:r>
      <w:proofErr w:type="spellStart"/>
      <w:r w:rsidRPr="00656C80">
        <w:rPr>
          <w:rFonts w:ascii="Arial Narrow" w:eastAsiaTheme="minorEastAsia" w:hAnsi="Arial Narrow"/>
          <w:spacing w:val="2"/>
          <w:sz w:val="20"/>
          <w:szCs w:val="20"/>
          <w:lang w:val="en-US"/>
        </w:rPr>
        <w:t>Bhowal</w:t>
      </w:r>
      <w:proofErr w:type="spellEnd"/>
      <w:r w:rsidRPr="00656C80">
        <w:rPr>
          <w:rFonts w:ascii="Arial Narrow" w:eastAsiaTheme="minorEastAsia" w:hAnsi="Arial Narrow"/>
          <w:spacing w:val="2"/>
          <w:sz w:val="20"/>
          <w:szCs w:val="20"/>
          <w:lang w:val="en-US"/>
        </w:rPr>
        <w:t xml:space="preserve">, </w:t>
      </w:r>
      <w:proofErr w:type="spellStart"/>
      <w:r w:rsidRPr="00656C80">
        <w:rPr>
          <w:rFonts w:ascii="Arial Narrow" w:eastAsiaTheme="minorEastAsia" w:hAnsi="Arial Narrow"/>
          <w:spacing w:val="2"/>
          <w:sz w:val="20"/>
          <w:szCs w:val="20"/>
          <w:lang w:val="en-US"/>
        </w:rPr>
        <w:t>Eckhard</w:t>
      </w:r>
      <w:proofErr w:type="spellEnd"/>
      <w:r w:rsidR="00D03274">
        <w:rPr>
          <w:rFonts w:ascii="Arial Narrow" w:eastAsiaTheme="minorEastAsia" w:hAnsi="Arial Narrow"/>
          <w:spacing w:val="2"/>
          <w:sz w:val="20"/>
          <w:szCs w:val="20"/>
          <w:lang w:val="en-US"/>
        </w:rPr>
        <w:t xml:space="preserve"> </w:t>
      </w:r>
      <w:r w:rsidRPr="00656C80">
        <w:rPr>
          <w:rFonts w:ascii="Arial Narrow" w:eastAsiaTheme="minorEastAsia" w:hAnsi="Arial Narrow"/>
          <w:spacing w:val="2"/>
          <w:sz w:val="20"/>
          <w:szCs w:val="20"/>
          <w:lang w:val="en-US"/>
        </w:rPr>
        <w:t>Schaefer, 2012, Feb. 21US Pilot Manuscript.</w:t>
      </w:r>
    </w:p>
    <w:p w:rsidR="00037471" w:rsidRPr="00656C80" w:rsidRDefault="00037471" w:rsidP="00656C80">
      <w:pPr>
        <w:numPr>
          <w:ilvl w:val="0"/>
          <w:numId w:val="2"/>
        </w:numPr>
        <w:spacing w:after="200" w:line="221" w:lineRule="auto"/>
        <w:ind w:left="0" w:firstLine="284"/>
        <w:contextualSpacing/>
        <w:jc w:val="both"/>
        <w:rPr>
          <w:rFonts w:ascii="Arial Narrow" w:eastAsiaTheme="minorEastAsia" w:hAnsi="Arial Narrow"/>
          <w:spacing w:val="2"/>
          <w:sz w:val="20"/>
          <w:szCs w:val="20"/>
          <w:lang w:val="en-US"/>
        </w:rPr>
      </w:pPr>
      <w:proofErr w:type="spellStart"/>
      <w:r w:rsidRPr="00656C80">
        <w:rPr>
          <w:rFonts w:ascii="Arial Narrow" w:eastAsiaTheme="minorEastAsia" w:hAnsi="Arial Narrow"/>
          <w:spacing w:val="2"/>
          <w:sz w:val="20"/>
          <w:szCs w:val="20"/>
          <w:lang w:val="en-US"/>
        </w:rPr>
        <w:t>Maitai</w:t>
      </w:r>
      <w:proofErr w:type="spellEnd"/>
      <w:r w:rsidR="00541E9B" w:rsidRPr="00656C80">
        <w:rPr>
          <w:rFonts w:ascii="Arial Narrow" w:eastAsiaTheme="minorEastAsia" w:hAnsi="Arial Narrow"/>
          <w:spacing w:val="2"/>
          <w:sz w:val="20"/>
          <w:szCs w:val="20"/>
          <w:lang w:val="en-US"/>
        </w:rPr>
        <w:t xml:space="preserve"> </w:t>
      </w:r>
      <w:r w:rsidRPr="00656C80">
        <w:rPr>
          <w:rFonts w:ascii="Arial Narrow" w:eastAsiaTheme="minorEastAsia" w:hAnsi="Arial Narrow"/>
          <w:spacing w:val="2"/>
          <w:sz w:val="20"/>
          <w:szCs w:val="20"/>
        </w:rPr>
        <w:t>С</w:t>
      </w:r>
      <w:r w:rsidRPr="00656C80">
        <w:rPr>
          <w:rFonts w:ascii="Arial Narrow" w:eastAsiaTheme="minorEastAsia" w:hAnsi="Arial Narrow"/>
          <w:spacing w:val="2"/>
          <w:sz w:val="20"/>
          <w:szCs w:val="20"/>
          <w:lang w:val="en-US"/>
        </w:rPr>
        <w:t xml:space="preserve">.K., </w:t>
      </w:r>
      <w:proofErr w:type="spellStart"/>
      <w:r w:rsidRPr="00656C80">
        <w:rPr>
          <w:rFonts w:ascii="Arial Narrow" w:eastAsiaTheme="minorEastAsia" w:hAnsi="Arial Narrow"/>
          <w:spacing w:val="2"/>
          <w:sz w:val="20"/>
          <w:szCs w:val="20"/>
          <w:lang w:val="en-US"/>
        </w:rPr>
        <w:t>Njoroge</w:t>
      </w:r>
      <w:proofErr w:type="spellEnd"/>
      <w:r w:rsidRPr="00656C80">
        <w:rPr>
          <w:rFonts w:ascii="Arial Narrow" w:eastAsiaTheme="minorEastAsia" w:hAnsi="Arial Narrow"/>
          <w:spacing w:val="2"/>
          <w:sz w:val="20"/>
          <w:szCs w:val="20"/>
          <w:lang w:val="en-US"/>
        </w:rPr>
        <w:t xml:space="preserve"> D.K. A comparative study of two antispasmodic products: </w:t>
      </w:r>
      <w:proofErr w:type="spellStart"/>
      <w:r w:rsidRPr="00656C80">
        <w:rPr>
          <w:rFonts w:ascii="Arial Narrow" w:eastAsiaTheme="minorEastAsia" w:hAnsi="Arial Narrow"/>
          <w:spacing w:val="2"/>
          <w:sz w:val="20"/>
          <w:szCs w:val="20"/>
          <w:lang w:val="en-US"/>
        </w:rPr>
        <w:t>Buscopan</w:t>
      </w:r>
      <w:proofErr w:type="spellEnd"/>
      <w:r w:rsidRPr="00656C80">
        <w:rPr>
          <w:rFonts w:ascii="Arial Narrow" w:eastAsiaTheme="minorEastAsia" w:hAnsi="Arial Narrow"/>
          <w:spacing w:val="2"/>
          <w:sz w:val="20"/>
          <w:szCs w:val="20"/>
          <w:lang w:val="en-US"/>
        </w:rPr>
        <w:t xml:space="preserve"> and No-spa // East </w:t>
      </w:r>
      <w:proofErr w:type="spellStart"/>
      <w:r w:rsidRPr="00656C80">
        <w:rPr>
          <w:rFonts w:ascii="Arial Narrow" w:eastAsiaTheme="minorEastAsia" w:hAnsi="Arial Narrow"/>
          <w:spacing w:val="2"/>
          <w:sz w:val="20"/>
          <w:szCs w:val="20"/>
          <w:lang w:val="en-US"/>
        </w:rPr>
        <w:t>Afr</w:t>
      </w:r>
      <w:proofErr w:type="spellEnd"/>
      <w:r w:rsidRPr="00656C80">
        <w:rPr>
          <w:rFonts w:ascii="Arial Narrow" w:eastAsiaTheme="minorEastAsia" w:hAnsi="Arial Narrow"/>
          <w:spacing w:val="2"/>
          <w:sz w:val="20"/>
          <w:szCs w:val="20"/>
          <w:lang w:val="en-US"/>
        </w:rPr>
        <w:t xml:space="preserve"> Med J. 1985. Vol. 62.</w:t>
      </w:r>
      <w:r w:rsidRPr="00656C80">
        <w:rPr>
          <w:rFonts w:ascii="Arial Narrow" w:eastAsiaTheme="minorEastAsia" w:hAnsi="Arial Narrow"/>
          <w:spacing w:val="2"/>
          <w:sz w:val="20"/>
          <w:szCs w:val="20"/>
        </w:rPr>
        <w:t>Р</w:t>
      </w:r>
      <w:r w:rsidRPr="00656C80">
        <w:rPr>
          <w:rFonts w:ascii="Arial Narrow" w:eastAsiaTheme="minorEastAsia" w:hAnsi="Arial Narrow"/>
          <w:spacing w:val="2"/>
          <w:sz w:val="20"/>
          <w:szCs w:val="20"/>
          <w:lang w:val="en-US"/>
        </w:rPr>
        <w:t>. 480–485.</w:t>
      </w:r>
    </w:p>
    <w:p w:rsidR="00037471" w:rsidRPr="00656C80" w:rsidRDefault="00037471" w:rsidP="00656C80">
      <w:pPr>
        <w:numPr>
          <w:ilvl w:val="0"/>
          <w:numId w:val="2"/>
        </w:numPr>
        <w:spacing w:after="200" w:line="221" w:lineRule="auto"/>
        <w:ind w:left="0" w:firstLine="284"/>
        <w:contextualSpacing/>
        <w:jc w:val="both"/>
        <w:rPr>
          <w:rFonts w:ascii="Arial Narrow" w:eastAsiaTheme="minorEastAsia" w:hAnsi="Arial Narrow"/>
          <w:spacing w:val="2"/>
          <w:sz w:val="20"/>
          <w:szCs w:val="20"/>
        </w:rPr>
      </w:pPr>
      <w:r w:rsidRPr="00656C80">
        <w:rPr>
          <w:rFonts w:ascii="Arial Narrow" w:eastAsiaTheme="minorEastAsia" w:hAnsi="Arial Narrow"/>
          <w:spacing w:val="2"/>
          <w:sz w:val="20"/>
          <w:szCs w:val="20"/>
          <w:lang w:val="en-US"/>
        </w:rPr>
        <w:t xml:space="preserve">Samuels L.A. Pharmacotherapy Update: </w:t>
      </w:r>
      <w:proofErr w:type="spellStart"/>
      <w:r w:rsidRPr="00656C80">
        <w:rPr>
          <w:rFonts w:ascii="Arial Narrow" w:eastAsiaTheme="minorEastAsia" w:hAnsi="Arial Narrow"/>
          <w:spacing w:val="2"/>
          <w:sz w:val="20"/>
          <w:szCs w:val="20"/>
          <w:lang w:val="en-US"/>
        </w:rPr>
        <w:t>Hyo</w:t>
      </w:r>
      <w:r w:rsidRPr="00656C80">
        <w:rPr>
          <w:rFonts w:ascii="Arial Narrow" w:eastAsiaTheme="minorEastAsia" w:hAnsi="Arial Narrow"/>
          <w:spacing w:val="2"/>
          <w:sz w:val="20"/>
          <w:szCs w:val="20"/>
          <w:lang w:val="en-US"/>
        </w:rPr>
        <w:t>s</w:t>
      </w:r>
      <w:r w:rsidRPr="00656C80">
        <w:rPr>
          <w:rFonts w:ascii="Arial Narrow" w:eastAsiaTheme="minorEastAsia" w:hAnsi="Arial Narrow"/>
          <w:spacing w:val="2"/>
          <w:sz w:val="20"/>
          <w:szCs w:val="20"/>
          <w:lang w:val="en-US"/>
        </w:rPr>
        <w:t>cine</w:t>
      </w:r>
      <w:proofErr w:type="spellEnd"/>
      <w:r w:rsidRPr="00656C80">
        <w:rPr>
          <w:rFonts w:ascii="Arial Narrow" w:eastAsiaTheme="minorEastAsia" w:hAnsi="Arial Narrow"/>
          <w:spacing w:val="2"/>
          <w:sz w:val="20"/>
          <w:szCs w:val="20"/>
          <w:lang w:val="en-US"/>
        </w:rPr>
        <w:t xml:space="preserve"> Butyl bromide in the Treatment of Abdominal Spasms, Clinical Medicine // Therapeutics. </w:t>
      </w:r>
      <w:r w:rsidRPr="00656C80">
        <w:rPr>
          <w:rFonts w:ascii="Arial Narrow" w:eastAsiaTheme="minorEastAsia" w:hAnsi="Arial Narrow"/>
          <w:spacing w:val="2"/>
          <w:sz w:val="20"/>
          <w:szCs w:val="20"/>
        </w:rPr>
        <w:t xml:space="preserve">2009. </w:t>
      </w:r>
      <w:proofErr w:type="spellStart"/>
      <w:r w:rsidRPr="00656C80">
        <w:rPr>
          <w:rFonts w:ascii="Arial Narrow" w:eastAsiaTheme="minorEastAsia" w:hAnsi="Arial Narrow"/>
          <w:spacing w:val="2"/>
          <w:sz w:val="20"/>
          <w:szCs w:val="20"/>
        </w:rPr>
        <w:t>Vol</w:t>
      </w:r>
      <w:proofErr w:type="spellEnd"/>
      <w:r w:rsidRPr="00656C80">
        <w:rPr>
          <w:rFonts w:ascii="Arial Narrow" w:eastAsiaTheme="minorEastAsia" w:hAnsi="Arial Narrow"/>
          <w:spacing w:val="2"/>
          <w:sz w:val="20"/>
          <w:szCs w:val="20"/>
        </w:rPr>
        <w:t>. 1. Р. 647–655.</w:t>
      </w:r>
    </w:p>
    <w:p w:rsidR="00037471" w:rsidRPr="00656C80" w:rsidRDefault="00037471" w:rsidP="00656C80">
      <w:pPr>
        <w:numPr>
          <w:ilvl w:val="0"/>
          <w:numId w:val="2"/>
        </w:numPr>
        <w:spacing w:after="200" w:line="221" w:lineRule="auto"/>
        <w:ind w:left="0" w:firstLine="284"/>
        <w:contextualSpacing/>
        <w:jc w:val="both"/>
        <w:rPr>
          <w:rFonts w:ascii="Arial Narrow" w:eastAsiaTheme="minorEastAsia" w:hAnsi="Arial Narrow"/>
          <w:spacing w:val="2"/>
          <w:sz w:val="20"/>
          <w:szCs w:val="20"/>
        </w:rPr>
      </w:pPr>
      <w:r w:rsidRPr="00656C80">
        <w:rPr>
          <w:rFonts w:ascii="Arial Narrow" w:eastAsiaTheme="minorEastAsia" w:hAnsi="Arial Narrow"/>
          <w:spacing w:val="2"/>
          <w:sz w:val="20"/>
          <w:szCs w:val="20"/>
        </w:rPr>
        <w:t xml:space="preserve">Белоусова Е.А., Никулина Н.В. Место </w:t>
      </w:r>
      <w:proofErr w:type="spellStart"/>
      <w:r w:rsidRPr="00656C80">
        <w:rPr>
          <w:rFonts w:ascii="Arial Narrow" w:eastAsiaTheme="minorEastAsia" w:hAnsi="Arial Narrow"/>
          <w:spacing w:val="2"/>
          <w:sz w:val="20"/>
          <w:szCs w:val="20"/>
        </w:rPr>
        <w:t>холин</w:t>
      </w:r>
      <w:r w:rsidRPr="00656C80">
        <w:rPr>
          <w:rFonts w:ascii="Arial Narrow" w:eastAsiaTheme="minorEastAsia" w:hAnsi="Arial Narrow"/>
          <w:spacing w:val="2"/>
          <w:sz w:val="20"/>
          <w:szCs w:val="20"/>
        </w:rPr>
        <w:t>о</w:t>
      </w:r>
      <w:r w:rsidRPr="00656C80">
        <w:rPr>
          <w:rFonts w:ascii="Arial Narrow" w:eastAsiaTheme="minorEastAsia" w:hAnsi="Arial Narrow"/>
          <w:spacing w:val="2"/>
          <w:sz w:val="20"/>
          <w:szCs w:val="20"/>
        </w:rPr>
        <w:t>литиков</w:t>
      </w:r>
      <w:proofErr w:type="spellEnd"/>
      <w:r w:rsidRPr="00656C80">
        <w:rPr>
          <w:rFonts w:ascii="Arial Narrow" w:eastAsiaTheme="minorEastAsia" w:hAnsi="Arial Narrow"/>
          <w:spacing w:val="2"/>
          <w:sz w:val="20"/>
          <w:szCs w:val="20"/>
        </w:rPr>
        <w:t xml:space="preserve"> в купировании абдоминальной боли при фун</w:t>
      </w:r>
      <w:r w:rsidRPr="00656C80">
        <w:rPr>
          <w:rFonts w:ascii="Arial Narrow" w:eastAsiaTheme="minorEastAsia" w:hAnsi="Arial Narrow"/>
          <w:spacing w:val="2"/>
          <w:sz w:val="20"/>
          <w:szCs w:val="20"/>
        </w:rPr>
        <w:t>к</w:t>
      </w:r>
      <w:r w:rsidRPr="00656C80">
        <w:rPr>
          <w:rFonts w:ascii="Arial Narrow" w:eastAsiaTheme="minorEastAsia" w:hAnsi="Arial Narrow"/>
          <w:spacing w:val="2"/>
          <w:sz w:val="20"/>
          <w:szCs w:val="20"/>
        </w:rPr>
        <w:t xml:space="preserve">циональных расстройствах ЖКТ // </w:t>
      </w:r>
      <w:proofErr w:type="spellStart"/>
      <w:r w:rsidRPr="00656C80">
        <w:rPr>
          <w:rFonts w:ascii="Arial Narrow" w:eastAsiaTheme="minorEastAsia" w:hAnsi="Arial Narrow"/>
          <w:spacing w:val="2"/>
          <w:sz w:val="20"/>
          <w:szCs w:val="20"/>
        </w:rPr>
        <w:t>Фарматека</w:t>
      </w:r>
      <w:proofErr w:type="spellEnd"/>
      <w:r w:rsidRPr="00656C80">
        <w:rPr>
          <w:rFonts w:ascii="Arial Narrow" w:eastAsiaTheme="minorEastAsia" w:hAnsi="Arial Narrow"/>
          <w:spacing w:val="2"/>
          <w:sz w:val="20"/>
          <w:szCs w:val="20"/>
        </w:rPr>
        <w:t xml:space="preserve">. </w:t>
      </w:r>
      <w:r w:rsidR="00C051DB" w:rsidRPr="00656C80">
        <w:rPr>
          <w:rFonts w:ascii="Arial Narrow" w:eastAsiaTheme="minorEastAsia" w:hAnsi="Arial Narrow"/>
          <w:spacing w:val="2"/>
          <w:sz w:val="20"/>
          <w:szCs w:val="20"/>
        </w:rPr>
        <w:t xml:space="preserve">- </w:t>
      </w:r>
      <w:r w:rsidRPr="00656C80">
        <w:rPr>
          <w:rFonts w:ascii="Arial Narrow" w:eastAsiaTheme="minorEastAsia" w:hAnsi="Arial Narrow"/>
          <w:spacing w:val="2"/>
          <w:sz w:val="20"/>
          <w:szCs w:val="20"/>
        </w:rPr>
        <w:t>2012. № 7.</w:t>
      </w:r>
    </w:p>
    <w:p w:rsidR="00037471" w:rsidRPr="00037471" w:rsidRDefault="00037471" w:rsidP="00656C80">
      <w:pPr>
        <w:numPr>
          <w:ilvl w:val="0"/>
          <w:numId w:val="2"/>
        </w:numPr>
        <w:spacing w:after="200" w:line="221" w:lineRule="auto"/>
        <w:ind w:left="0" w:firstLine="284"/>
        <w:contextualSpacing/>
        <w:jc w:val="both"/>
        <w:rPr>
          <w:rFonts w:ascii="Arial Narrow" w:eastAsiaTheme="minorEastAsia" w:hAnsi="Arial Narrow"/>
          <w:sz w:val="20"/>
          <w:szCs w:val="20"/>
          <w:lang w:val="en-US"/>
        </w:rPr>
      </w:pPr>
      <w:proofErr w:type="spellStart"/>
      <w:r w:rsidRPr="00656C80">
        <w:rPr>
          <w:rFonts w:ascii="Arial Narrow" w:eastAsiaTheme="minorEastAsia" w:hAnsi="Arial Narrow"/>
          <w:spacing w:val="2"/>
          <w:sz w:val="20"/>
          <w:szCs w:val="20"/>
          <w:lang w:val="en-US"/>
        </w:rPr>
        <w:t>Cowlishaw</w:t>
      </w:r>
      <w:proofErr w:type="spellEnd"/>
      <w:r w:rsidRPr="00656C80">
        <w:rPr>
          <w:rFonts w:ascii="Arial Narrow" w:eastAsiaTheme="minorEastAsia" w:hAnsi="Arial Narrow"/>
          <w:spacing w:val="2"/>
          <w:sz w:val="20"/>
          <w:szCs w:val="20"/>
          <w:lang w:val="en-US"/>
        </w:rPr>
        <w:t xml:space="preserve"> P.J., Scott D.M., Barrington M.J. The role of regional </w:t>
      </w:r>
      <w:r w:rsidR="00D03274" w:rsidRPr="00656C80">
        <w:rPr>
          <w:rFonts w:ascii="Arial Narrow" w:eastAsiaTheme="minorEastAsia" w:hAnsi="Arial Narrow"/>
          <w:spacing w:val="2"/>
          <w:sz w:val="20"/>
          <w:szCs w:val="20"/>
          <w:lang w:val="en-US"/>
        </w:rPr>
        <w:t>anesthesia</w:t>
      </w:r>
      <w:r w:rsidRPr="00656C80">
        <w:rPr>
          <w:rFonts w:ascii="Arial Narrow" w:eastAsiaTheme="minorEastAsia" w:hAnsi="Arial Narrow"/>
          <w:spacing w:val="2"/>
          <w:sz w:val="20"/>
          <w:szCs w:val="20"/>
          <w:lang w:val="en-US"/>
        </w:rPr>
        <w:t xml:space="preserve"> techniques in the management of acute pain // </w:t>
      </w:r>
      <w:proofErr w:type="spellStart"/>
      <w:r w:rsidRPr="00656C80">
        <w:rPr>
          <w:rFonts w:ascii="Arial Narrow" w:eastAsiaTheme="minorEastAsia" w:hAnsi="Arial Narrow"/>
          <w:spacing w:val="2"/>
          <w:sz w:val="20"/>
          <w:szCs w:val="20"/>
          <w:lang w:val="en-US"/>
        </w:rPr>
        <w:t>Anaesth</w:t>
      </w:r>
      <w:proofErr w:type="spellEnd"/>
      <w:r w:rsidRPr="00656C80">
        <w:rPr>
          <w:rFonts w:ascii="Arial Narrow" w:eastAsiaTheme="minorEastAsia" w:hAnsi="Arial Narrow"/>
          <w:spacing w:val="2"/>
          <w:sz w:val="20"/>
          <w:szCs w:val="20"/>
          <w:lang w:val="en-US"/>
        </w:rPr>
        <w:t xml:space="preserve"> Intensive Care. 2012 Jan. Vol. 40 (1).</w:t>
      </w:r>
      <w:r w:rsidRPr="00656C80">
        <w:rPr>
          <w:rFonts w:ascii="Arial Narrow" w:eastAsiaTheme="minorEastAsia" w:hAnsi="Arial Narrow"/>
          <w:spacing w:val="2"/>
          <w:sz w:val="20"/>
          <w:szCs w:val="20"/>
        </w:rPr>
        <w:t>Р</w:t>
      </w:r>
      <w:r w:rsidRPr="00656C80">
        <w:rPr>
          <w:rFonts w:ascii="Arial Narrow" w:eastAsiaTheme="minorEastAsia" w:hAnsi="Arial Narrow"/>
          <w:spacing w:val="2"/>
          <w:sz w:val="20"/>
          <w:szCs w:val="20"/>
          <w:lang w:val="en-US"/>
        </w:rPr>
        <w:t>. 33–45.</w:t>
      </w:r>
    </w:p>
    <w:p w:rsidR="00561E1F" w:rsidRDefault="00561E1F" w:rsidP="00037471">
      <w:pPr>
        <w:spacing w:line="216" w:lineRule="auto"/>
        <w:jc w:val="center"/>
        <w:outlineLvl w:val="3"/>
        <w:rPr>
          <w:rFonts w:ascii="Arial Narrow" w:hAnsi="Arial Narrow"/>
          <w:b/>
          <w:bCs/>
          <w:i/>
          <w:color w:val="000000"/>
          <w:sz w:val="20"/>
          <w:szCs w:val="20"/>
          <w:lang w:val="kk-KZ"/>
        </w:rPr>
        <w:sectPr w:rsidR="00561E1F" w:rsidSect="00561E1F">
          <w:type w:val="continuous"/>
          <w:pgSz w:w="11906" w:h="16838"/>
          <w:pgMar w:top="1418" w:right="1418" w:bottom="1134" w:left="1418" w:header="709" w:footer="709" w:gutter="0"/>
          <w:cols w:num="2" w:space="340"/>
          <w:docGrid w:linePitch="360"/>
        </w:sectPr>
      </w:pPr>
    </w:p>
    <w:p w:rsidR="00037471" w:rsidRDefault="00037471" w:rsidP="00656C80">
      <w:pPr>
        <w:spacing w:line="221" w:lineRule="auto"/>
        <w:jc w:val="center"/>
        <w:outlineLvl w:val="3"/>
        <w:rPr>
          <w:rFonts w:ascii="Arial Narrow" w:hAnsi="Arial Narrow"/>
          <w:b/>
          <w:bCs/>
          <w:i/>
          <w:color w:val="000000"/>
          <w:sz w:val="20"/>
          <w:szCs w:val="20"/>
          <w:lang w:val="kk-KZ"/>
        </w:rPr>
      </w:pPr>
    </w:p>
    <w:p w:rsidR="00037471" w:rsidRPr="004C1486" w:rsidRDefault="00037471" w:rsidP="00656C80">
      <w:pPr>
        <w:spacing w:line="221" w:lineRule="auto"/>
        <w:jc w:val="center"/>
        <w:outlineLvl w:val="3"/>
        <w:rPr>
          <w:rFonts w:ascii="Arial Narrow" w:hAnsi="Arial Narrow"/>
          <w:b/>
          <w:bCs/>
          <w:color w:val="000000"/>
          <w:sz w:val="20"/>
          <w:szCs w:val="20"/>
          <w:lang w:val="kk-KZ"/>
        </w:rPr>
      </w:pPr>
      <w:r w:rsidRPr="004C1486">
        <w:rPr>
          <w:rFonts w:ascii="Arial Narrow" w:hAnsi="Arial Narrow"/>
          <w:b/>
          <w:bCs/>
          <w:color w:val="000000"/>
          <w:sz w:val="20"/>
          <w:szCs w:val="20"/>
          <w:lang w:val="kk-KZ"/>
        </w:rPr>
        <w:t>Т</w:t>
      </w:r>
      <w:r w:rsidRPr="004C1486">
        <w:rPr>
          <w:rFonts w:ascii="Arial" w:hAnsi="Arial" w:cs="Arial"/>
          <w:b/>
          <w:bCs/>
          <w:color w:val="000000"/>
          <w:sz w:val="20"/>
          <w:szCs w:val="20"/>
          <w:lang w:val="kk-KZ"/>
        </w:rPr>
        <w:t>ұ</w:t>
      </w:r>
      <w:r w:rsidRPr="004C1486">
        <w:rPr>
          <w:rFonts w:ascii="Arial Narrow" w:hAnsi="Arial Narrow" w:cs="Arial Narrow"/>
          <w:b/>
          <w:bCs/>
          <w:color w:val="000000"/>
          <w:sz w:val="20"/>
          <w:szCs w:val="20"/>
          <w:lang w:val="kk-KZ"/>
        </w:rPr>
        <w:t>жырым</w:t>
      </w:r>
      <w:r w:rsidR="00541E9B" w:rsidRPr="004C1486">
        <w:rPr>
          <w:rFonts w:ascii="Arial Narrow" w:hAnsi="Arial Narrow" w:cs="Arial Narrow"/>
          <w:b/>
          <w:bCs/>
          <w:color w:val="000000"/>
          <w:sz w:val="20"/>
          <w:szCs w:val="20"/>
          <w:lang w:val="kk-KZ"/>
        </w:rPr>
        <w:t xml:space="preserve"> </w:t>
      </w:r>
    </w:p>
    <w:p w:rsidR="00037471" w:rsidRPr="004C1486" w:rsidRDefault="00BC725A" w:rsidP="00656C80">
      <w:pPr>
        <w:spacing w:line="221" w:lineRule="auto"/>
        <w:jc w:val="center"/>
        <w:rPr>
          <w:rFonts w:ascii="Arial Narrow" w:eastAsiaTheme="minorEastAsia" w:hAnsi="Arial Narrow"/>
          <w:b/>
          <w:bCs/>
          <w:sz w:val="20"/>
          <w:szCs w:val="20"/>
          <w:lang w:val="kk-KZ"/>
        </w:rPr>
      </w:pPr>
      <w:r w:rsidRPr="004C1486">
        <w:rPr>
          <w:rFonts w:ascii="Arial Narrow" w:eastAsiaTheme="minorEastAsia" w:hAnsi="Arial Narrow"/>
          <w:b/>
          <w:bCs/>
          <w:sz w:val="20"/>
          <w:szCs w:val="20"/>
          <w:lang w:val="kk-KZ"/>
        </w:rPr>
        <w:t>АБДОМИНАЛДЫ АУЫРСЫНУ СИНДРОМЫНЫ</w:t>
      </w:r>
      <w:r w:rsidRPr="004C1486">
        <w:rPr>
          <w:rFonts w:ascii="Arial" w:eastAsiaTheme="minorEastAsia" w:hAnsi="Arial" w:cs="Arial"/>
          <w:b/>
          <w:bCs/>
          <w:sz w:val="20"/>
          <w:szCs w:val="20"/>
          <w:lang w:val="kk-KZ"/>
        </w:rPr>
        <w:t>Ң</w:t>
      </w:r>
      <w:r w:rsidRPr="004C1486">
        <w:rPr>
          <w:rFonts w:ascii="Arial Narrow" w:eastAsiaTheme="minorEastAsia" w:hAnsi="Arial Narrow"/>
          <w:b/>
          <w:bCs/>
          <w:sz w:val="20"/>
          <w:szCs w:val="20"/>
          <w:lang w:val="kk-KZ"/>
        </w:rPr>
        <w:t xml:space="preserve"> АЖЫРАТУ Ж</w:t>
      </w:r>
      <w:r w:rsidRPr="004C1486">
        <w:rPr>
          <w:rFonts w:ascii="Arial" w:eastAsiaTheme="minorEastAsia" w:hAnsi="Arial" w:cs="Arial"/>
          <w:b/>
          <w:bCs/>
          <w:sz w:val="20"/>
          <w:szCs w:val="20"/>
          <w:lang w:val="kk-KZ"/>
        </w:rPr>
        <w:t>Ә</w:t>
      </w:r>
      <w:r w:rsidRPr="004C1486">
        <w:rPr>
          <w:rFonts w:ascii="Arial Narrow" w:eastAsiaTheme="minorEastAsia" w:hAnsi="Arial Narrow" w:cs="Arial Narrow"/>
          <w:b/>
          <w:bCs/>
          <w:sz w:val="20"/>
          <w:szCs w:val="20"/>
          <w:lang w:val="kk-KZ"/>
        </w:rPr>
        <w:t>НЕ</w:t>
      </w:r>
      <w:r w:rsidRPr="004C1486">
        <w:rPr>
          <w:rFonts w:ascii="Arial Narrow" w:eastAsiaTheme="minorEastAsia" w:hAnsi="Arial Narrow"/>
          <w:b/>
          <w:bCs/>
          <w:sz w:val="20"/>
          <w:szCs w:val="20"/>
          <w:lang w:val="kk-KZ"/>
        </w:rPr>
        <w:t xml:space="preserve"> </w:t>
      </w:r>
      <w:r w:rsidRPr="004C1486">
        <w:rPr>
          <w:rFonts w:ascii="Arial Narrow" w:eastAsiaTheme="minorEastAsia" w:hAnsi="Arial Narrow" w:cs="Arial Narrow"/>
          <w:b/>
          <w:bCs/>
          <w:sz w:val="20"/>
          <w:szCs w:val="20"/>
          <w:lang w:val="kk-KZ"/>
        </w:rPr>
        <w:t>ЕМДЕУ</w:t>
      </w:r>
      <w:r w:rsidRPr="004C1486">
        <w:rPr>
          <w:rFonts w:ascii="Arial Narrow" w:eastAsiaTheme="minorEastAsia" w:hAnsi="Arial Narrow"/>
          <w:b/>
          <w:bCs/>
          <w:sz w:val="20"/>
          <w:szCs w:val="20"/>
          <w:lang w:val="kk-KZ"/>
        </w:rPr>
        <w:t xml:space="preserve"> </w:t>
      </w:r>
      <w:r w:rsidRPr="004C1486">
        <w:rPr>
          <w:rFonts w:ascii="Arial Narrow" w:eastAsiaTheme="minorEastAsia" w:hAnsi="Arial Narrow" w:cs="Arial Narrow"/>
          <w:b/>
          <w:bCs/>
          <w:sz w:val="20"/>
          <w:szCs w:val="20"/>
          <w:lang w:val="kk-KZ"/>
        </w:rPr>
        <w:t>Т</w:t>
      </w:r>
      <w:r w:rsidRPr="004C1486">
        <w:rPr>
          <w:rFonts w:ascii="Arial" w:eastAsiaTheme="minorEastAsia" w:hAnsi="Arial" w:cs="Arial"/>
          <w:b/>
          <w:bCs/>
          <w:sz w:val="20"/>
          <w:szCs w:val="20"/>
          <w:lang w:val="kk-KZ"/>
        </w:rPr>
        <w:t>Ә</w:t>
      </w:r>
      <w:r w:rsidRPr="004C1486">
        <w:rPr>
          <w:rFonts w:ascii="Arial Narrow" w:eastAsiaTheme="minorEastAsia" w:hAnsi="Arial Narrow" w:cs="Arial Narrow"/>
          <w:b/>
          <w:bCs/>
          <w:sz w:val="20"/>
          <w:szCs w:val="20"/>
          <w:lang w:val="kk-KZ"/>
        </w:rPr>
        <w:t>СІ</w:t>
      </w:r>
      <w:r w:rsidRPr="004C1486">
        <w:rPr>
          <w:rFonts w:ascii="Arial Narrow" w:eastAsiaTheme="minorEastAsia" w:hAnsi="Arial Narrow"/>
          <w:b/>
          <w:bCs/>
          <w:sz w:val="20"/>
          <w:szCs w:val="20"/>
          <w:lang w:val="kk-KZ"/>
        </w:rPr>
        <w:t>ЛДЕРІ</w:t>
      </w:r>
    </w:p>
    <w:p w:rsidR="00037471" w:rsidRPr="004C1486" w:rsidRDefault="00037471" w:rsidP="00656C80">
      <w:pPr>
        <w:spacing w:line="221" w:lineRule="auto"/>
        <w:jc w:val="center"/>
        <w:outlineLvl w:val="3"/>
        <w:rPr>
          <w:rFonts w:ascii="Arial Narrow" w:hAnsi="Arial Narrow"/>
          <w:b/>
          <w:bCs/>
          <w:smallCaps/>
          <w:sz w:val="20"/>
          <w:szCs w:val="20"/>
          <w:lang w:val="kk-KZ"/>
        </w:rPr>
      </w:pPr>
      <w:r w:rsidRPr="004C1486">
        <w:rPr>
          <w:rFonts w:ascii="Arial Narrow" w:hAnsi="Arial Narrow"/>
          <w:b/>
          <w:bCs/>
          <w:smallCaps/>
          <w:color w:val="000000"/>
          <w:sz w:val="20"/>
          <w:szCs w:val="20"/>
          <w:lang w:val="kk-KZ"/>
        </w:rPr>
        <w:t>Г.Г. Б</w:t>
      </w:r>
      <w:r w:rsidRPr="004C1486">
        <w:rPr>
          <w:rFonts w:ascii="Arial Narrow" w:hAnsi="Arial Narrow"/>
          <w:b/>
          <w:bCs/>
          <w:color w:val="000000"/>
          <w:sz w:val="20"/>
          <w:szCs w:val="20"/>
          <w:lang w:val="kk-KZ"/>
        </w:rPr>
        <w:t>атырханова</w:t>
      </w:r>
    </w:p>
    <w:p w:rsidR="00037471" w:rsidRPr="004C1486" w:rsidRDefault="00037471" w:rsidP="00656C80">
      <w:pPr>
        <w:spacing w:line="221" w:lineRule="auto"/>
        <w:jc w:val="center"/>
        <w:outlineLvl w:val="3"/>
        <w:rPr>
          <w:rFonts w:ascii="Arial Narrow" w:hAnsi="Arial Narrow"/>
          <w:b/>
          <w:bCs/>
          <w:color w:val="000000"/>
          <w:sz w:val="20"/>
          <w:szCs w:val="20"/>
          <w:lang w:val="kk-KZ"/>
        </w:rPr>
      </w:pPr>
      <w:r w:rsidRPr="004C1486">
        <w:rPr>
          <w:rFonts w:ascii="Arial Narrow" w:hAnsi="Arial Narrow"/>
          <w:b/>
          <w:bCs/>
          <w:color w:val="000000"/>
          <w:sz w:val="20"/>
          <w:szCs w:val="20"/>
          <w:lang w:val="kk-KZ"/>
        </w:rPr>
        <w:t xml:space="preserve">Павлодар </w:t>
      </w:r>
      <w:r w:rsidRPr="004C1486">
        <w:rPr>
          <w:rFonts w:ascii="Arial" w:hAnsi="Arial" w:cs="Arial"/>
          <w:b/>
          <w:bCs/>
          <w:color w:val="000000"/>
          <w:sz w:val="20"/>
          <w:szCs w:val="20"/>
          <w:lang w:val="kk-KZ"/>
        </w:rPr>
        <w:t>қ</w:t>
      </w:r>
      <w:r w:rsidRPr="004C1486">
        <w:rPr>
          <w:rFonts w:ascii="Arial Narrow" w:hAnsi="Arial Narrow"/>
          <w:b/>
          <w:bCs/>
          <w:sz w:val="20"/>
          <w:szCs w:val="20"/>
          <w:lang w:val="kk-KZ"/>
        </w:rPr>
        <w:t xml:space="preserve">. </w:t>
      </w:r>
      <w:r w:rsidRPr="004C1486">
        <w:rPr>
          <w:rFonts w:ascii="Arial Narrow" w:hAnsi="Arial Narrow"/>
          <w:b/>
          <w:bCs/>
          <w:color w:val="000000"/>
          <w:sz w:val="20"/>
          <w:szCs w:val="20"/>
          <w:lang w:val="kk-KZ"/>
        </w:rPr>
        <w:t>Темір жолыны</w:t>
      </w:r>
      <w:r w:rsidRPr="004C1486">
        <w:rPr>
          <w:rFonts w:ascii="Arial" w:hAnsi="Arial" w:cs="Arial"/>
          <w:b/>
          <w:bCs/>
          <w:color w:val="000000"/>
          <w:sz w:val="20"/>
          <w:szCs w:val="20"/>
          <w:lang w:val="kk-KZ"/>
        </w:rPr>
        <w:t>ң</w:t>
      </w:r>
      <w:r w:rsidR="00541E9B" w:rsidRPr="004C1486">
        <w:rPr>
          <w:rFonts w:ascii="Arial" w:hAnsi="Arial" w:cs="Arial"/>
          <w:b/>
          <w:bCs/>
          <w:color w:val="000000"/>
          <w:sz w:val="20"/>
          <w:szCs w:val="20"/>
          <w:lang w:val="kk-KZ"/>
        </w:rPr>
        <w:t xml:space="preserve"> </w:t>
      </w:r>
      <w:r w:rsidRPr="004C1486">
        <w:rPr>
          <w:rFonts w:ascii="Arial Narrow" w:hAnsi="Arial Narrow" w:cs="Arial Narrow"/>
          <w:b/>
          <w:bCs/>
          <w:color w:val="000000"/>
          <w:sz w:val="20"/>
          <w:szCs w:val="20"/>
          <w:lang w:val="kk-KZ"/>
        </w:rPr>
        <w:t>ауруханасы</w:t>
      </w:r>
    </w:p>
    <w:p w:rsidR="00541E9B" w:rsidRPr="004C1486" w:rsidRDefault="00541E9B" w:rsidP="00656C80">
      <w:pPr>
        <w:spacing w:line="221" w:lineRule="auto"/>
        <w:ind w:firstLine="284"/>
        <w:jc w:val="both"/>
        <w:rPr>
          <w:rFonts w:ascii="Arial Narrow" w:hAnsi="Arial Narrow"/>
          <w:sz w:val="20"/>
          <w:szCs w:val="20"/>
          <w:lang w:val="kk-KZ"/>
        </w:rPr>
      </w:pPr>
      <w:r w:rsidRPr="004C1486">
        <w:rPr>
          <w:rFonts w:ascii="Arial Narrow" w:hAnsi="Arial Narrow"/>
          <w:sz w:val="20"/>
          <w:szCs w:val="20"/>
          <w:lang w:val="kk-KZ"/>
        </w:rPr>
        <w:t>Абдоминалды шаншулар болып табыл д</w:t>
      </w:r>
      <w:r w:rsidRPr="004C1486">
        <w:rPr>
          <w:sz w:val="20"/>
          <w:szCs w:val="20"/>
          <w:lang w:val="kk-KZ"/>
        </w:rPr>
        <w:t>ә</w:t>
      </w:r>
      <w:r w:rsidRPr="004C1486">
        <w:rPr>
          <w:rFonts w:ascii="Arial Narrow" w:hAnsi="Arial Narrow"/>
          <w:sz w:val="20"/>
          <w:szCs w:val="20"/>
          <w:lang w:val="kk-KZ"/>
        </w:rPr>
        <w:t>рiгерлiк к</w:t>
      </w:r>
      <w:r w:rsidRPr="004C1486">
        <w:rPr>
          <w:sz w:val="20"/>
          <w:szCs w:val="20"/>
          <w:lang w:val="kk-KZ"/>
        </w:rPr>
        <w:t>ө</w:t>
      </w:r>
      <w:r w:rsidRPr="004C1486">
        <w:rPr>
          <w:rFonts w:ascii="Arial Narrow" w:hAnsi="Arial Narrow"/>
          <w:sz w:val="20"/>
          <w:szCs w:val="20"/>
          <w:lang w:val="kk-KZ"/>
        </w:rPr>
        <w:t xml:space="preserve">мекке емделушiлердi </w:t>
      </w:r>
      <w:r w:rsidRPr="004C1486">
        <w:rPr>
          <w:sz w:val="20"/>
          <w:szCs w:val="20"/>
          <w:lang w:val="kk-KZ"/>
        </w:rPr>
        <w:t>ү</w:t>
      </w:r>
      <w:r w:rsidRPr="004C1486">
        <w:rPr>
          <w:rFonts w:ascii="Arial Narrow" w:hAnsi="Arial Narrow"/>
          <w:sz w:val="20"/>
          <w:szCs w:val="20"/>
          <w:lang w:val="kk-KZ"/>
        </w:rPr>
        <w:t>ндеудi</w:t>
      </w:r>
      <w:r w:rsidRPr="004C1486">
        <w:rPr>
          <w:sz w:val="20"/>
          <w:szCs w:val="20"/>
          <w:lang w:val="kk-KZ"/>
        </w:rPr>
        <w:t>ң</w:t>
      </w:r>
      <w:r w:rsidRPr="004C1486">
        <w:rPr>
          <w:rFonts w:ascii="Arial Narrow" w:hAnsi="Arial Narrow"/>
          <w:sz w:val="20"/>
          <w:szCs w:val="20"/>
          <w:lang w:val="kk-KZ"/>
        </w:rPr>
        <w:t xml:space="preserve"> себебi жiп-жиi. Бiра</w:t>
      </w:r>
      <w:r w:rsidRPr="004C1486">
        <w:rPr>
          <w:sz w:val="20"/>
          <w:szCs w:val="20"/>
          <w:lang w:val="kk-KZ"/>
        </w:rPr>
        <w:t>қ</w:t>
      </w:r>
      <w:r w:rsidRPr="004C1486">
        <w:rPr>
          <w:rFonts w:ascii="Arial Narrow" w:hAnsi="Arial Narrow"/>
          <w:sz w:val="20"/>
          <w:szCs w:val="20"/>
          <w:lang w:val="kk-KZ"/>
        </w:rPr>
        <w:t xml:space="preserve"> симптомдарды</w:t>
      </w:r>
      <w:r w:rsidRPr="004C1486">
        <w:rPr>
          <w:sz w:val="20"/>
          <w:szCs w:val="20"/>
          <w:lang w:val="kk-KZ"/>
        </w:rPr>
        <w:t>ң</w:t>
      </w:r>
      <w:r w:rsidRPr="004C1486">
        <w:rPr>
          <w:rFonts w:ascii="Arial Narrow" w:hAnsi="Arial Narrow"/>
          <w:sz w:val="20"/>
          <w:szCs w:val="20"/>
          <w:lang w:val="kk-KZ"/>
        </w:rPr>
        <w:t xml:space="preserve"> м</w:t>
      </w:r>
      <w:r w:rsidRPr="004C1486">
        <w:rPr>
          <w:sz w:val="20"/>
          <w:szCs w:val="20"/>
          <w:lang w:val="kk-KZ"/>
        </w:rPr>
        <w:t>ә</w:t>
      </w:r>
      <w:r w:rsidRPr="004C1486">
        <w:rPr>
          <w:rFonts w:ascii="Arial Narrow" w:hAnsi="Arial Narrow"/>
          <w:sz w:val="20"/>
          <w:szCs w:val="20"/>
          <w:lang w:val="kk-KZ"/>
        </w:rPr>
        <w:t>лiметтерiн текпен т</w:t>
      </w:r>
      <w:r w:rsidRPr="004C1486">
        <w:rPr>
          <w:sz w:val="20"/>
          <w:szCs w:val="20"/>
          <w:lang w:val="kk-KZ"/>
        </w:rPr>
        <w:t>ү</w:t>
      </w:r>
      <w:r w:rsidRPr="004C1486">
        <w:rPr>
          <w:rFonts w:ascii="Arial Narrow" w:hAnsi="Arial Narrow"/>
          <w:sz w:val="20"/>
          <w:szCs w:val="20"/>
          <w:lang w:val="kk-KZ"/>
        </w:rPr>
        <w:t xml:space="preserve">сiнiс </w:t>
      </w:r>
      <w:r w:rsidRPr="004C1486">
        <w:rPr>
          <w:sz w:val="20"/>
          <w:szCs w:val="20"/>
          <w:lang w:val="kk-KZ"/>
        </w:rPr>
        <w:t>ә</w:t>
      </w:r>
      <w:r w:rsidRPr="004C1486">
        <w:rPr>
          <w:rFonts w:ascii="Arial Narrow" w:hAnsi="Arial Narrow"/>
          <w:sz w:val="20"/>
          <w:szCs w:val="20"/>
          <w:lang w:val="kk-KZ"/>
        </w:rPr>
        <w:t>рт</w:t>
      </w:r>
      <w:r w:rsidRPr="004C1486">
        <w:rPr>
          <w:sz w:val="20"/>
          <w:szCs w:val="20"/>
          <w:lang w:val="kk-KZ"/>
        </w:rPr>
        <w:t>ү</w:t>
      </w:r>
      <w:r w:rsidRPr="004C1486">
        <w:rPr>
          <w:rFonts w:ascii="Arial Narrow" w:hAnsi="Arial Narrow"/>
          <w:sz w:val="20"/>
          <w:szCs w:val="20"/>
          <w:lang w:val="kk-KZ"/>
        </w:rPr>
        <w:t>рлi маманды</w:t>
      </w:r>
      <w:r w:rsidRPr="004C1486">
        <w:rPr>
          <w:sz w:val="20"/>
          <w:szCs w:val="20"/>
          <w:lang w:val="kk-KZ"/>
        </w:rPr>
        <w:t>қ</w:t>
      </w:r>
      <w:r w:rsidRPr="004C1486">
        <w:rPr>
          <w:rFonts w:ascii="Arial Narrow" w:hAnsi="Arial Narrow"/>
          <w:sz w:val="20"/>
          <w:szCs w:val="20"/>
          <w:lang w:val="kk-KZ"/>
        </w:rPr>
        <w:t>тарды</w:t>
      </w:r>
      <w:r w:rsidRPr="004C1486">
        <w:rPr>
          <w:sz w:val="20"/>
          <w:szCs w:val="20"/>
          <w:lang w:val="kk-KZ"/>
        </w:rPr>
        <w:t>ң</w:t>
      </w:r>
      <w:r w:rsidRPr="004C1486">
        <w:rPr>
          <w:rFonts w:ascii="Arial Narrow" w:hAnsi="Arial Narrow"/>
          <w:sz w:val="20"/>
          <w:szCs w:val="20"/>
          <w:lang w:val="kk-KZ"/>
        </w:rPr>
        <w:t xml:space="preserve"> д</w:t>
      </w:r>
      <w:r w:rsidRPr="004C1486">
        <w:rPr>
          <w:sz w:val="20"/>
          <w:szCs w:val="20"/>
          <w:lang w:val="kk-KZ"/>
        </w:rPr>
        <w:t>ә</w:t>
      </w:r>
      <w:r w:rsidRPr="004C1486">
        <w:rPr>
          <w:rFonts w:ascii="Arial Narrow" w:hAnsi="Arial Narrow"/>
          <w:sz w:val="20"/>
          <w:szCs w:val="20"/>
          <w:lang w:val="kk-KZ"/>
        </w:rPr>
        <w:t>рiгерi, аспапты ж</w:t>
      </w:r>
      <w:r w:rsidRPr="004C1486">
        <w:rPr>
          <w:sz w:val="20"/>
          <w:szCs w:val="20"/>
          <w:lang w:val="kk-KZ"/>
        </w:rPr>
        <w:t>ә</w:t>
      </w:r>
      <w:r w:rsidRPr="004C1486">
        <w:rPr>
          <w:rFonts w:ascii="Arial Narrow" w:hAnsi="Arial Narrow"/>
          <w:sz w:val="20"/>
          <w:szCs w:val="20"/>
          <w:lang w:val="kk-KZ"/>
        </w:rPr>
        <w:t>не лабораториялы</w:t>
      </w:r>
      <w:r w:rsidRPr="004C1486">
        <w:rPr>
          <w:sz w:val="20"/>
          <w:szCs w:val="20"/>
          <w:lang w:val="kk-KZ"/>
        </w:rPr>
        <w:t>қ</w:t>
      </w:r>
      <w:r w:rsidRPr="004C1486">
        <w:rPr>
          <w:rFonts w:ascii="Arial Narrow" w:hAnsi="Arial Narrow"/>
          <w:sz w:val="20"/>
          <w:szCs w:val="20"/>
          <w:lang w:val="kk-KZ"/>
        </w:rPr>
        <w:t xml:space="preserve"> тексерулердi пайдалану </w:t>
      </w:r>
      <w:r w:rsidRPr="004C1486">
        <w:rPr>
          <w:sz w:val="20"/>
          <w:szCs w:val="20"/>
          <w:lang w:val="kk-KZ"/>
        </w:rPr>
        <w:t>ү</w:t>
      </w:r>
      <w:r w:rsidRPr="004C1486">
        <w:rPr>
          <w:rFonts w:ascii="Arial Narrow" w:hAnsi="Arial Narrow"/>
          <w:sz w:val="20"/>
          <w:szCs w:val="20"/>
          <w:lang w:val="kk-KZ"/>
        </w:rPr>
        <w:t>шiн к</w:t>
      </w:r>
      <w:r w:rsidRPr="004C1486">
        <w:rPr>
          <w:sz w:val="20"/>
          <w:szCs w:val="20"/>
          <w:lang w:val="kk-KZ"/>
        </w:rPr>
        <w:t>ө</w:t>
      </w:r>
      <w:r w:rsidRPr="004C1486">
        <w:rPr>
          <w:rFonts w:ascii="Arial Narrow" w:hAnsi="Arial Narrow"/>
          <w:sz w:val="20"/>
          <w:szCs w:val="20"/>
          <w:lang w:val="kk-KZ"/>
        </w:rPr>
        <w:t>бiнесе. Сонды</w:t>
      </w:r>
      <w:r w:rsidRPr="004C1486">
        <w:rPr>
          <w:sz w:val="20"/>
          <w:szCs w:val="20"/>
          <w:lang w:val="kk-KZ"/>
        </w:rPr>
        <w:t>қ</w:t>
      </w:r>
      <w:r w:rsidRPr="004C1486">
        <w:rPr>
          <w:rFonts w:ascii="Arial Narrow" w:hAnsi="Arial Narrow"/>
          <w:sz w:val="20"/>
          <w:szCs w:val="20"/>
          <w:lang w:val="kk-KZ"/>
        </w:rPr>
        <w:t>тан осы бапта абдоминалды синдромны</w:t>
      </w:r>
      <w:r w:rsidRPr="004C1486">
        <w:rPr>
          <w:sz w:val="20"/>
          <w:szCs w:val="20"/>
          <w:lang w:val="kk-KZ"/>
        </w:rPr>
        <w:t>ң</w:t>
      </w:r>
      <w:r w:rsidRPr="004C1486">
        <w:rPr>
          <w:rFonts w:ascii="Arial Narrow" w:hAnsi="Arial Narrow"/>
          <w:sz w:val="20"/>
          <w:szCs w:val="20"/>
          <w:lang w:val="kk-KZ"/>
        </w:rPr>
        <w:t xml:space="preserve"> ж</w:t>
      </w:r>
      <w:r w:rsidRPr="004C1486">
        <w:rPr>
          <w:sz w:val="20"/>
          <w:szCs w:val="20"/>
          <w:lang w:val="kk-KZ"/>
        </w:rPr>
        <w:t>ү</w:t>
      </w:r>
      <w:r w:rsidRPr="004C1486">
        <w:rPr>
          <w:rFonts w:ascii="Arial Narrow" w:hAnsi="Arial Narrow"/>
          <w:sz w:val="20"/>
          <w:szCs w:val="20"/>
          <w:lang w:val="kk-KZ"/>
        </w:rPr>
        <w:t>йелеуi арнал</w:t>
      </w:r>
      <w:r w:rsidRPr="004C1486">
        <w:rPr>
          <w:sz w:val="20"/>
          <w:szCs w:val="20"/>
          <w:lang w:val="kk-KZ"/>
        </w:rPr>
        <w:t>ғ</w:t>
      </w:r>
      <w:r w:rsidRPr="004C1486">
        <w:rPr>
          <w:rFonts w:ascii="Arial Narrow" w:hAnsi="Arial Narrow"/>
          <w:sz w:val="20"/>
          <w:szCs w:val="20"/>
          <w:lang w:val="kk-KZ"/>
        </w:rPr>
        <w:t>ан ж</w:t>
      </w:r>
      <w:r w:rsidRPr="004C1486">
        <w:rPr>
          <w:sz w:val="20"/>
          <w:szCs w:val="20"/>
          <w:lang w:val="kk-KZ"/>
        </w:rPr>
        <w:t>ұ</w:t>
      </w:r>
      <w:r w:rsidRPr="004C1486">
        <w:rPr>
          <w:rFonts w:ascii="Arial Narrow" w:hAnsi="Arial Narrow"/>
          <w:sz w:val="20"/>
          <w:szCs w:val="20"/>
          <w:lang w:val="kk-KZ"/>
        </w:rPr>
        <w:t xml:space="preserve">мыс </w:t>
      </w:r>
      <w:r w:rsidRPr="004C1486">
        <w:rPr>
          <w:sz w:val="20"/>
          <w:szCs w:val="20"/>
          <w:lang w:val="kk-KZ"/>
        </w:rPr>
        <w:t>ө</w:t>
      </w:r>
      <w:r w:rsidRPr="004C1486">
        <w:rPr>
          <w:rFonts w:ascii="Arial Narrow" w:hAnsi="Arial Narrow"/>
          <w:sz w:val="20"/>
          <w:szCs w:val="20"/>
          <w:lang w:val="kk-KZ"/>
        </w:rPr>
        <w:t>ткiзiлген ж</w:t>
      </w:r>
      <w:r w:rsidRPr="004C1486">
        <w:rPr>
          <w:sz w:val="20"/>
          <w:szCs w:val="20"/>
          <w:lang w:val="kk-KZ"/>
        </w:rPr>
        <w:t>ә</w:t>
      </w:r>
      <w:r w:rsidRPr="004C1486">
        <w:rPr>
          <w:rFonts w:ascii="Arial Narrow" w:hAnsi="Arial Narrow"/>
          <w:sz w:val="20"/>
          <w:szCs w:val="20"/>
          <w:lang w:val="kk-KZ"/>
        </w:rPr>
        <w:t>не емдеуде негiзгi т</w:t>
      </w:r>
      <w:r w:rsidRPr="004C1486">
        <w:rPr>
          <w:sz w:val="20"/>
          <w:szCs w:val="20"/>
          <w:lang w:val="kk-KZ"/>
        </w:rPr>
        <w:t>ә</w:t>
      </w:r>
      <w:r w:rsidRPr="004C1486">
        <w:rPr>
          <w:rFonts w:ascii="Arial Narrow" w:hAnsi="Arial Narrow"/>
          <w:sz w:val="20"/>
          <w:szCs w:val="20"/>
          <w:lang w:val="kk-KZ"/>
        </w:rPr>
        <w:t xml:space="preserve">сiлдемелер </w:t>
      </w:r>
      <w:r w:rsidRPr="004C1486">
        <w:rPr>
          <w:sz w:val="20"/>
          <w:szCs w:val="20"/>
          <w:lang w:val="kk-KZ"/>
        </w:rPr>
        <w:t>қ</w:t>
      </w:r>
      <w:r w:rsidRPr="004C1486">
        <w:rPr>
          <w:rFonts w:ascii="Arial Narrow" w:hAnsi="Arial Narrow"/>
          <w:sz w:val="20"/>
          <w:szCs w:val="20"/>
          <w:lang w:val="kk-KZ"/>
        </w:rPr>
        <w:t>арапшы</w:t>
      </w:r>
      <w:r w:rsidRPr="004C1486">
        <w:rPr>
          <w:sz w:val="20"/>
          <w:szCs w:val="20"/>
          <w:lang w:val="kk-KZ"/>
        </w:rPr>
        <w:t>ққ</w:t>
      </w:r>
      <w:r w:rsidRPr="004C1486">
        <w:rPr>
          <w:rFonts w:ascii="Arial Narrow" w:hAnsi="Arial Narrow"/>
          <w:sz w:val="20"/>
          <w:szCs w:val="20"/>
          <w:lang w:val="kk-KZ"/>
        </w:rPr>
        <w:t xml:space="preserve">ан. </w:t>
      </w:r>
    </w:p>
    <w:p w:rsidR="00561E1F" w:rsidRPr="004C1486" w:rsidRDefault="00561E1F" w:rsidP="00656C80">
      <w:pPr>
        <w:spacing w:line="221" w:lineRule="auto"/>
        <w:ind w:firstLine="284"/>
        <w:jc w:val="both"/>
        <w:rPr>
          <w:rFonts w:ascii="Arial Narrow" w:eastAsiaTheme="minorEastAsia" w:hAnsi="Arial Narrow"/>
          <w:b/>
          <w:sz w:val="10"/>
          <w:szCs w:val="10"/>
          <w:lang w:val="kk-KZ"/>
        </w:rPr>
      </w:pPr>
    </w:p>
    <w:p w:rsidR="00037471" w:rsidRPr="004C1486" w:rsidRDefault="00561E1F" w:rsidP="00656C80">
      <w:pPr>
        <w:spacing w:line="221" w:lineRule="auto"/>
        <w:ind w:firstLine="284"/>
        <w:jc w:val="both"/>
        <w:rPr>
          <w:rFonts w:ascii="Arial Narrow" w:eastAsiaTheme="minorEastAsia" w:hAnsi="Arial Narrow"/>
          <w:bCs/>
          <w:sz w:val="20"/>
          <w:szCs w:val="20"/>
        </w:rPr>
      </w:pPr>
      <w:r w:rsidRPr="004C1486">
        <w:rPr>
          <w:rFonts w:ascii="Arial Narrow" w:eastAsiaTheme="minorEastAsia" w:hAnsi="Arial Narrow"/>
          <w:b/>
          <w:sz w:val="20"/>
          <w:szCs w:val="20"/>
          <w:lang w:val="kk-KZ"/>
        </w:rPr>
        <w:t xml:space="preserve">Негізгі </w:t>
      </w:r>
      <w:proofErr w:type="spellStart"/>
      <w:r w:rsidR="00037471" w:rsidRPr="004C1486">
        <w:rPr>
          <w:rFonts w:ascii="Arial Narrow" w:eastAsiaTheme="minorEastAsia" w:hAnsi="Arial Narrow"/>
          <w:b/>
          <w:sz w:val="20"/>
          <w:szCs w:val="20"/>
        </w:rPr>
        <w:t>с</w:t>
      </w:r>
      <w:r w:rsidR="00037471" w:rsidRPr="004C1486">
        <w:rPr>
          <w:rFonts w:ascii="Arial" w:eastAsiaTheme="minorEastAsia" w:hAnsi="Arial" w:cs="Arial"/>
          <w:b/>
          <w:sz w:val="20"/>
          <w:szCs w:val="20"/>
        </w:rPr>
        <w:t>ө</w:t>
      </w:r>
      <w:r w:rsidR="00037471" w:rsidRPr="004C1486">
        <w:rPr>
          <w:rFonts w:ascii="Arial Narrow" w:eastAsiaTheme="minorEastAsia" w:hAnsi="Arial Narrow"/>
          <w:b/>
          <w:sz w:val="20"/>
          <w:szCs w:val="20"/>
        </w:rPr>
        <w:t>здер</w:t>
      </w:r>
      <w:proofErr w:type="spellEnd"/>
      <w:r w:rsidR="00037471" w:rsidRPr="004C1486">
        <w:rPr>
          <w:rFonts w:ascii="Arial Narrow" w:eastAsiaTheme="minorEastAsia" w:hAnsi="Arial Narrow"/>
          <w:b/>
          <w:sz w:val="20"/>
          <w:szCs w:val="20"/>
        </w:rPr>
        <w:t>:</w:t>
      </w:r>
      <w:r w:rsidR="00037471" w:rsidRPr="004C1486">
        <w:rPr>
          <w:rFonts w:ascii="Arial Narrow" w:eastAsiaTheme="minorEastAsia" w:hAnsi="Arial Narrow"/>
          <w:sz w:val="20"/>
          <w:szCs w:val="20"/>
        </w:rPr>
        <w:t xml:space="preserve"> диагностика, </w:t>
      </w:r>
      <w:proofErr w:type="spellStart"/>
      <w:r w:rsidR="00037471" w:rsidRPr="004C1486">
        <w:rPr>
          <w:rFonts w:ascii="Arial Narrow" w:eastAsiaTheme="minorEastAsia" w:hAnsi="Arial Narrow"/>
          <w:sz w:val="20"/>
          <w:szCs w:val="20"/>
        </w:rPr>
        <w:t>шаншу</w:t>
      </w:r>
      <w:proofErr w:type="spellEnd"/>
      <w:r w:rsidR="00037471" w:rsidRPr="004C1486">
        <w:rPr>
          <w:rFonts w:ascii="Arial Narrow" w:eastAsiaTheme="minorEastAsia" w:hAnsi="Arial Narrow"/>
          <w:sz w:val="20"/>
          <w:szCs w:val="20"/>
        </w:rPr>
        <w:t xml:space="preserve">, </w:t>
      </w:r>
      <w:proofErr w:type="spellStart"/>
      <w:r w:rsidR="00037471" w:rsidRPr="004C1486">
        <w:rPr>
          <w:rFonts w:ascii="Arial Narrow" w:eastAsiaTheme="minorEastAsia" w:hAnsi="Arial Narrow"/>
          <w:sz w:val="20"/>
          <w:szCs w:val="20"/>
        </w:rPr>
        <w:t>емдеу</w:t>
      </w:r>
      <w:proofErr w:type="spellEnd"/>
      <w:r w:rsidR="00037471" w:rsidRPr="004C1486">
        <w:rPr>
          <w:rFonts w:ascii="Arial Narrow" w:eastAsiaTheme="minorEastAsia" w:hAnsi="Arial Narrow"/>
          <w:sz w:val="20"/>
          <w:szCs w:val="20"/>
        </w:rPr>
        <w:t>.</w:t>
      </w:r>
    </w:p>
    <w:p w:rsidR="00037471" w:rsidRPr="004C1486" w:rsidRDefault="00037471" w:rsidP="00656C80">
      <w:pPr>
        <w:spacing w:line="221" w:lineRule="auto"/>
        <w:jc w:val="center"/>
        <w:rPr>
          <w:rFonts w:ascii="Arial Narrow" w:eastAsiaTheme="minorEastAsia" w:hAnsi="Arial Narrow"/>
          <w:bCs/>
          <w:sz w:val="16"/>
          <w:szCs w:val="16"/>
        </w:rPr>
      </w:pPr>
    </w:p>
    <w:p w:rsidR="00037471" w:rsidRPr="004C1486" w:rsidRDefault="00037471" w:rsidP="00656C80">
      <w:pPr>
        <w:spacing w:line="221" w:lineRule="auto"/>
        <w:jc w:val="center"/>
        <w:rPr>
          <w:rFonts w:ascii="Arial Narrow" w:eastAsiaTheme="minorEastAsia" w:hAnsi="Arial Narrow"/>
          <w:b/>
          <w:bCs/>
          <w:sz w:val="20"/>
          <w:szCs w:val="20"/>
          <w:lang w:val="en-US"/>
        </w:rPr>
      </w:pPr>
      <w:r w:rsidRPr="004C1486">
        <w:rPr>
          <w:rFonts w:ascii="Arial Narrow" w:eastAsiaTheme="minorEastAsia" w:hAnsi="Arial Narrow"/>
          <w:b/>
          <w:bCs/>
          <w:sz w:val="20"/>
          <w:szCs w:val="20"/>
          <w:lang w:val="en-US"/>
        </w:rPr>
        <w:t>Summary</w:t>
      </w:r>
    </w:p>
    <w:p w:rsidR="00BC725A" w:rsidRPr="004C1486" w:rsidRDefault="00037471" w:rsidP="00656C80">
      <w:pPr>
        <w:spacing w:line="221" w:lineRule="auto"/>
        <w:jc w:val="center"/>
        <w:rPr>
          <w:rFonts w:ascii="Arial Narrow" w:eastAsiaTheme="minorEastAsia" w:hAnsi="Arial Narrow"/>
          <w:b/>
          <w:bCs/>
          <w:smallCaps/>
          <w:sz w:val="20"/>
          <w:szCs w:val="20"/>
          <w:lang w:val="en-US"/>
        </w:rPr>
      </w:pPr>
      <w:r w:rsidRPr="004C1486">
        <w:rPr>
          <w:rFonts w:ascii="Arial Narrow" w:eastAsiaTheme="minorEastAsia" w:hAnsi="Arial Narrow"/>
          <w:b/>
          <w:bCs/>
          <w:smallCaps/>
          <w:sz w:val="20"/>
          <w:szCs w:val="20"/>
          <w:lang w:val="en-US"/>
        </w:rPr>
        <w:t xml:space="preserve">THE DIFFERENTIAL DIAGNOSIS AND APPROACHES </w:t>
      </w:r>
    </w:p>
    <w:p w:rsidR="00037471" w:rsidRPr="004C1486" w:rsidRDefault="00037471" w:rsidP="00656C80">
      <w:pPr>
        <w:spacing w:line="221" w:lineRule="auto"/>
        <w:jc w:val="center"/>
        <w:rPr>
          <w:rFonts w:ascii="Arial Narrow" w:eastAsiaTheme="minorEastAsia" w:hAnsi="Arial Narrow"/>
          <w:b/>
          <w:bCs/>
          <w:smallCaps/>
          <w:sz w:val="20"/>
          <w:szCs w:val="20"/>
          <w:lang w:val="en-US"/>
        </w:rPr>
      </w:pPr>
      <w:r w:rsidRPr="004C1486">
        <w:rPr>
          <w:rFonts w:ascii="Arial Narrow" w:eastAsiaTheme="minorEastAsia" w:hAnsi="Arial Narrow"/>
          <w:b/>
          <w:bCs/>
          <w:smallCaps/>
          <w:sz w:val="20"/>
          <w:szCs w:val="20"/>
          <w:lang w:val="en-US"/>
        </w:rPr>
        <w:t>TO TREATMENT OF THE ABDOMINAL PAIN SYNDROME</w:t>
      </w:r>
    </w:p>
    <w:p w:rsidR="00037471" w:rsidRPr="004C1486" w:rsidRDefault="00BC725A" w:rsidP="00656C80">
      <w:pPr>
        <w:spacing w:line="221" w:lineRule="auto"/>
        <w:jc w:val="center"/>
        <w:outlineLvl w:val="3"/>
        <w:rPr>
          <w:rFonts w:ascii="Arial Narrow" w:hAnsi="Arial Narrow"/>
          <w:b/>
          <w:bCs/>
          <w:smallCaps/>
          <w:sz w:val="20"/>
          <w:szCs w:val="20"/>
          <w:lang w:val="en-US"/>
        </w:rPr>
      </w:pPr>
      <w:r w:rsidRPr="004C1486">
        <w:rPr>
          <w:rFonts w:ascii="Arial Narrow" w:hAnsi="Arial Narrow"/>
          <w:b/>
          <w:bCs/>
          <w:smallCaps/>
          <w:color w:val="000000"/>
          <w:sz w:val="20"/>
          <w:szCs w:val="20"/>
          <w:lang w:val="en-US"/>
        </w:rPr>
        <w:t xml:space="preserve">G.G. </w:t>
      </w:r>
      <w:proofErr w:type="spellStart"/>
      <w:r w:rsidRPr="004C1486">
        <w:rPr>
          <w:rFonts w:ascii="Arial Narrow" w:hAnsi="Arial Narrow"/>
          <w:b/>
          <w:bCs/>
          <w:smallCaps/>
          <w:color w:val="000000"/>
          <w:sz w:val="20"/>
          <w:szCs w:val="20"/>
          <w:lang w:val="en-US"/>
        </w:rPr>
        <w:t>B</w:t>
      </w:r>
      <w:r w:rsidRPr="004C1486">
        <w:rPr>
          <w:rFonts w:ascii="Arial Narrow" w:hAnsi="Arial Narrow"/>
          <w:b/>
          <w:bCs/>
          <w:color w:val="000000"/>
          <w:sz w:val="20"/>
          <w:szCs w:val="20"/>
          <w:lang w:val="en-US"/>
        </w:rPr>
        <w:t>atyrkhanova</w:t>
      </w:r>
      <w:proofErr w:type="spellEnd"/>
    </w:p>
    <w:p w:rsidR="003741F5" w:rsidRPr="004C1486" w:rsidRDefault="003741F5" w:rsidP="003741F5">
      <w:pPr>
        <w:spacing w:line="221" w:lineRule="auto"/>
        <w:jc w:val="center"/>
        <w:rPr>
          <w:rFonts w:ascii="Arial Narrow" w:hAnsi="Arial Narrow"/>
          <w:b/>
          <w:bCs/>
          <w:sz w:val="20"/>
          <w:szCs w:val="20"/>
          <w:lang w:val="en-US"/>
        </w:rPr>
      </w:pPr>
      <w:r w:rsidRPr="004C1486">
        <w:rPr>
          <w:rFonts w:ascii="Arial Narrow" w:hAnsi="Arial Narrow"/>
          <w:b/>
          <w:bCs/>
          <w:sz w:val="20"/>
          <w:szCs w:val="20"/>
          <w:lang w:val="en-US"/>
        </w:rPr>
        <w:t>Railway Hospital, Pavlodar</w:t>
      </w:r>
    </w:p>
    <w:p w:rsidR="00037471" w:rsidRPr="004C1486" w:rsidRDefault="00037471" w:rsidP="00656C80">
      <w:pPr>
        <w:spacing w:line="221" w:lineRule="auto"/>
        <w:ind w:firstLine="284"/>
        <w:jc w:val="both"/>
        <w:rPr>
          <w:rFonts w:ascii="Arial Narrow" w:eastAsiaTheme="minorEastAsia" w:hAnsi="Arial Narrow"/>
          <w:bCs/>
          <w:sz w:val="20"/>
          <w:szCs w:val="20"/>
          <w:lang w:val="en-US"/>
        </w:rPr>
      </w:pPr>
      <w:r w:rsidRPr="004C1486">
        <w:rPr>
          <w:rFonts w:ascii="Arial Narrow" w:eastAsiaTheme="minorEastAsia" w:hAnsi="Arial Narrow"/>
          <w:bCs/>
          <w:sz w:val="20"/>
          <w:szCs w:val="20"/>
          <w:lang w:val="en-US"/>
        </w:rPr>
        <w:t>Abdominal gripes are very frequent reason of the address of patients behind medical care. But often to deal with an origin of these symptoms doctors of different specialties, tool and laboratory inspections are used. Therefore in this article work on systematization of an abdominal syndrome is carried out and the main approaches in treatment are considered.</w:t>
      </w:r>
    </w:p>
    <w:p w:rsidR="00561E1F" w:rsidRPr="004C1486" w:rsidRDefault="00561E1F" w:rsidP="00656C80">
      <w:pPr>
        <w:spacing w:line="221" w:lineRule="auto"/>
        <w:ind w:firstLine="284"/>
        <w:jc w:val="both"/>
        <w:rPr>
          <w:rFonts w:ascii="Arial Narrow" w:eastAsiaTheme="minorEastAsia" w:hAnsi="Arial Narrow"/>
          <w:b/>
          <w:bCs/>
          <w:sz w:val="10"/>
          <w:szCs w:val="10"/>
          <w:lang w:val="en-US"/>
        </w:rPr>
      </w:pPr>
    </w:p>
    <w:p w:rsidR="00205C2E" w:rsidRPr="004C1486" w:rsidRDefault="00037471" w:rsidP="00536261">
      <w:pPr>
        <w:spacing w:line="221" w:lineRule="auto"/>
        <w:ind w:firstLine="284"/>
        <w:jc w:val="both"/>
        <w:rPr>
          <w:rFonts w:ascii="Arial Narrow" w:eastAsia="Calibri" w:hAnsi="Arial Narrow"/>
          <w:b/>
          <w:sz w:val="20"/>
          <w:szCs w:val="20"/>
          <w:lang w:val="en-US" w:eastAsia="en-US"/>
        </w:rPr>
      </w:pPr>
      <w:r w:rsidRPr="004C1486">
        <w:rPr>
          <w:rFonts w:ascii="Arial Narrow" w:eastAsiaTheme="minorEastAsia" w:hAnsi="Arial Narrow"/>
          <w:b/>
          <w:bCs/>
          <w:sz w:val="20"/>
          <w:szCs w:val="20"/>
          <w:lang w:val="en-US"/>
        </w:rPr>
        <w:t>Key words:</w:t>
      </w:r>
      <w:r w:rsidRPr="004C1486">
        <w:rPr>
          <w:rFonts w:ascii="Arial Narrow" w:eastAsiaTheme="minorEastAsia" w:hAnsi="Arial Narrow"/>
          <w:bCs/>
          <w:sz w:val="20"/>
          <w:szCs w:val="20"/>
          <w:lang w:val="en-US"/>
        </w:rPr>
        <w:t xml:space="preserve"> diagnostics, colic, treatment.</w:t>
      </w:r>
    </w:p>
    <w:p w:rsidR="00536261" w:rsidRPr="00746318" w:rsidRDefault="00536261" w:rsidP="00205C2E">
      <w:pPr>
        <w:spacing w:line="216" w:lineRule="auto"/>
        <w:rPr>
          <w:rFonts w:ascii="Arial Narrow" w:eastAsia="Calibri" w:hAnsi="Arial Narrow"/>
          <w:b/>
          <w:i/>
          <w:sz w:val="20"/>
          <w:szCs w:val="20"/>
          <w:lang w:val="en-US" w:eastAsia="en-US"/>
        </w:rPr>
      </w:pPr>
      <w:bookmarkStart w:id="0" w:name="_GoBack"/>
      <w:bookmarkEnd w:id="0"/>
    </w:p>
    <w:sectPr w:rsidR="00536261" w:rsidRPr="00746318" w:rsidSect="00420C55">
      <w:type w:val="continuous"/>
      <w:pgSz w:w="11906" w:h="16838"/>
      <w:pgMar w:top="1418" w:right="1418" w:bottom="1134" w:left="1418" w:header="709" w:footer="709" w:gutter="0"/>
      <w:cols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7DA" w:rsidRDefault="008137DA">
      <w:r>
        <w:separator/>
      </w:r>
    </w:p>
  </w:endnote>
  <w:endnote w:type="continuationSeparator" w:id="0">
    <w:p w:rsidR="008137DA" w:rsidRDefault="00813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agistralC">
    <w:altName w:val="MagistralC"/>
    <w:panose1 w:val="00000000000000000000"/>
    <w:charset w:val="CC"/>
    <w:family w:val="swiss"/>
    <w:notTrueType/>
    <w:pitch w:val="default"/>
    <w:sig w:usb0="00000201" w:usb1="00000000" w:usb2="00000000" w:usb3="00000000" w:csb0="00000004"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3F" w:csb1="00000000"/>
  </w:font>
  <w:font w:name="UISTLZ+HeliosCond-Bold">
    <w:altName w:val="Arial"/>
    <w:panose1 w:val="00000000000000000000"/>
    <w:charset w:val="CC"/>
    <w:family w:val="swiss"/>
    <w:notTrueType/>
    <w:pitch w:val="default"/>
    <w:sig w:usb0="00000001" w:usb1="00000000" w:usb2="00000000" w:usb3="00000000" w:csb0="00000005" w:csb1="00000000"/>
  </w:font>
  <w:font w:name="Myriad Pro Cond">
    <w:altName w:val="Arial"/>
    <w:panose1 w:val="00000000000000000000"/>
    <w:charset w:val="CC"/>
    <w:family w:val="swiss"/>
    <w:notTrueType/>
    <w:pitch w:val="default"/>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yslNarrowC">
    <w:altName w:val="Times New Roman"/>
    <w:charset w:val="CC"/>
    <w:family w:val="auto"/>
    <w:pitch w:val="variable"/>
    <w:sig w:usb0="00000001" w:usb1="00000000" w:usb2="00000000" w:usb3="00000000" w:csb0="00000005" w:csb1="00000000"/>
  </w:font>
  <w:font w:name="Newton">
    <w:altName w:val="Newton"/>
    <w:panose1 w:val="00000000000000000000"/>
    <w:charset w:val="CC"/>
    <w:family w:val="roman"/>
    <w:notTrueType/>
    <w:pitch w:val="default"/>
    <w:sig w:usb0="00000201" w:usb1="00000000" w:usb2="00000000" w:usb3="00000000" w:csb0="00000004"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D2F" w:rsidRPr="00982442" w:rsidRDefault="005A0D2F" w:rsidP="00982442">
    <w:pPr>
      <w:pStyle w:val="ac"/>
      <w:jc w:val="center"/>
      <w:rPr>
        <w:sz w:val="22"/>
        <w:szCs w:val="22"/>
      </w:rPr>
    </w:pPr>
    <w:r>
      <w:fldChar w:fldCharType="begin"/>
    </w:r>
    <w:r>
      <w:instrText xml:space="preserve"> PAGE   \* MERGEFORMAT </w:instrText>
    </w:r>
    <w:r>
      <w:fldChar w:fldCharType="separate"/>
    </w:r>
    <w:r w:rsidR="004C1486">
      <w:rPr>
        <w:noProof/>
      </w:rPr>
      <w:t>30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7DA" w:rsidRDefault="008137DA">
      <w:r>
        <w:separator/>
      </w:r>
    </w:p>
  </w:footnote>
  <w:footnote w:type="continuationSeparator" w:id="0">
    <w:p w:rsidR="008137DA" w:rsidRDefault="008137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D2F" w:rsidRDefault="005A0D2F" w:rsidP="00982442">
    <w:pPr>
      <w:pStyle w:val="aa"/>
      <w:tabs>
        <w:tab w:val="clear" w:pos="4677"/>
        <w:tab w:val="clear" w:pos="9355"/>
        <w:tab w:val="right" w:pos="9000"/>
      </w:tabs>
    </w:pPr>
    <w:r w:rsidRPr="00D859DC">
      <w:rPr>
        <w:b/>
        <w:sz w:val="22"/>
        <w:szCs w:val="22"/>
        <w:u w:val="single"/>
      </w:rPr>
      <w:t>наука и здравоохранение,</w:t>
    </w:r>
    <w:r w:rsidRPr="00D859DC">
      <w:rPr>
        <w:sz w:val="22"/>
        <w:szCs w:val="22"/>
        <w:u w:val="single"/>
      </w:rPr>
      <w:t xml:space="preserve"> №</w:t>
    </w:r>
    <w:r>
      <w:rPr>
        <w:sz w:val="22"/>
        <w:szCs w:val="22"/>
        <w:u w:val="single"/>
      </w:rPr>
      <w:t>1</w:t>
    </w:r>
    <w:r w:rsidRPr="00D859DC">
      <w:rPr>
        <w:sz w:val="22"/>
        <w:szCs w:val="22"/>
        <w:u w:val="single"/>
      </w:rPr>
      <w:t>, 20</w:t>
    </w:r>
    <w:r>
      <w:rPr>
        <w:sz w:val="22"/>
        <w:szCs w:val="22"/>
        <w:u w:val="single"/>
      </w:rPr>
      <w:t>14</w:t>
    </w:r>
    <w:r>
      <w:rPr>
        <w:u w:val="single"/>
        <w:lang w:val="kk-KZ"/>
      </w:rPr>
      <w:tab/>
    </w:r>
    <w:r>
      <w:rPr>
        <w:b/>
        <w:u w:val="single"/>
        <w:lang w:val="kk-KZ"/>
      </w:rPr>
      <w:t>Обзор литературы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65775"/>
    <w:multiLevelType w:val="multilevel"/>
    <w:tmpl w:val="ECD8B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1A3ECE"/>
    <w:multiLevelType w:val="hybridMultilevel"/>
    <w:tmpl w:val="767022BA"/>
    <w:lvl w:ilvl="0" w:tplc="664606FE">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D304181"/>
    <w:multiLevelType w:val="hybridMultilevel"/>
    <w:tmpl w:val="911C7702"/>
    <w:lvl w:ilvl="0" w:tplc="401283F4">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AFA"/>
    <w:rsid w:val="00000408"/>
    <w:rsid w:val="0000181A"/>
    <w:rsid w:val="0000432A"/>
    <w:rsid w:val="00005CEC"/>
    <w:rsid w:val="00010795"/>
    <w:rsid w:val="00011ECB"/>
    <w:rsid w:val="0001212C"/>
    <w:rsid w:val="00016BC3"/>
    <w:rsid w:val="0001743F"/>
    <w:rsid w:val="00021703"/>
    <w:rsid w:val="000254C5"/>
    <w:rsid w:val="000258AA"/>
    <w:rsid w:val="00027382"/>
    <w:rsid w:val="00034D5E"/>
    <w:rsid w:val="00037355"/>
    <w:rsid w:val="00037471"/>
    <w:rsid w:val="00037673"/>
    <w:rsid w:val="00037FA6"/>
    <w:rsid w:val="00041463"/>
    <w:rsid w:val="0004402C"/>
    <w:rsid w:val="00045B22"/>
    <w:rsid w:val="0004689F"/>
    <w:rsid w:val="00046F50"/>
    <w:rsid w:val="000501FD"/>
    <w:rsid w:val="00051660"/>
    <w:rsid w:val="00051C3D"/>
    <w:rsid w:val="00052F8E"/>
    <w:rsid w:val="00054CC4"/>
    <w:rsid w:val="00055750"/>
    <w:rsid w:val="00055959"/>
    <w:rsid w:val="00056853"/>
    <w:rsid w:val="0006586F"/>
    <w:rsid w:val="00065DED"/>
    <w:rsid w:val="000669C7"/>
    <w:rsid w:val="000716A2"/>
    <w:rsid w:val="000732EA"/>
    <w:rsid w:val="00076185"/>
    <w:rsid w:val="00077B3B"/>
    <w:rsid w:val="00080C11"/>
    <w:rsid w:val="00081E73"/>
    <w:rsid w:val="00081F9B"/>
    <w:rsid w:val="00084794"/>
    <w:rsid w:val="00090FA0"/>
    <w:rsid w:val="00092555"/>
    <w:rsid w:val="000936E0"/>
    <w:rsid w:val="000977BD"/>
    <w:rsid w:val="000A327E"/>
    <w:rsid w:val="000A6125"/>
    <w:rsid w:val="000A7B8F"/>
    <w:rsid w:val="000B18E8"/>
    <w:rsid w:val="000B20A6"/>
    <w:rsid w:val="000B22F5"/>
    <w:rsid w:val="000B4706"/>
    <w:rsid w:val="000B5363"/>
    <w:rsid w:val="000C0232"/>
    <w:rsid w:val="000C347E"/>
    <w:rsid w:val="000C6B87"/>
    <w:rsid w:val="000D174F"/>
    <w:rsid w:val="000D3932"/>
    <w:rsid w:val="000D4D7F"/>
    <w:rsid w:val="000E0DD5"/>
    <w:rsid w:val="000E1F11"/>
    <w:rsid w:val="000E315C"/>
    <w:rsid w:val="000E3F10"/>
    <w:rsid w:val="000E5066"/>
    <w:rsid w:val="000E5724"/>
    <w:rsid w:val="000E6AFB"/>
    <w:rsid w:val="000E6BDB"/>
    <w:rsid w:val="000F0FA9"/>
    <w:rsid w:val="000F2A22"/>
    <w:rsid w:val="000F3527"/>
    <w:rsid w:val="000F6049"/>
    <w:rsid w:val="000F6DBA"/>
    <w:rsid w:val="000F7C9A"/>
    <w:rsid w:val="00100009"/>
    <w:rsid w:val="00100C88"/>
    <w:rsid w:val="001042B5"/>
    <w:rsid w:val="00110D26"/>
    <w:rsid w:val="00116C7B"/>
    <w:rsid w:val="00120275"/>
    <w:rsid w:val="001225E1"/>
    <w:rsid w:val="001237F3"/>
    <w:rsid w:val="00125F4F"/>
    <w:rsid w:val="00126DD5"/>
    <w:rsid w:val="00127893"/>
    <w:rsid w:val="0013157D"/>
    <w:rsid w:val="00131ECE"/>
    <w:rsid w:val="00133F5C"/>
    <w:rsid w:val="00135A75"/>
    <w:rsid w:val="001442EC"/>
    <w:rsid w:val="001443A9"/>
    <w:rsid w:val="001463BD"/>
    <w:rsid w:val="00150A00"/>
    <w:rsid w:val="0015214A"/>
    <w:rsid w:val="001551AA"/>
    <w:rsid w:val="00157611"/>
    <w:rsid w:val="00157EAF"/>
    <w:rsid w:val="00161181"/>
    <w:rsid w:val="00161975"/>
    <w:rsid w:val="00161A6E"/>
    <w:rsid w:val="00161D7C"/>
    <w:rsid w:val="00162D21"/>
    <w:rsid w:val="00163A64"/>
    <w:rsid w:val="00165EF9"/>
    <w:rsid w:val="001668D9"/>
    <w:rsid w:val="001727DB"/>
    <w:rsid w:val="00174914"/>
    <w:rsid w:val="00175447"/>
    <w:rsid w:val="00175E13"/>
    <w:rsid w:val="00182A0E"/>
    <w:rsid w:val="00182A40"/>
    <w:rsid w:val="00184AC4"/>
    <w:rsid w:val="00184F81"/>
    <w:rsid w:val="00185805"/>
    <w:rsid w:val="00185BAD"/>
    <w:rsid w:val="00186680"/>
    <w:rsid w:val="00186994"/>
    <w:rsid w:val="001873C8"/>
    <w:rsid w:val="00191300"/>
    <w:rsid w:val="001948B6"/>
    <w:rsid w:val="00196032"/>
    <w:rsid w:val="00196FB1"/>
    <w:rsid w:val="00197853"/>
    <w:rsid w:val="001A054B"/>
    <w:rsid w:val="001A085B"/>
    <w:rsid w:val="001A310B"/>
    <w:rsid w:val="001A45D1"/>
    <w:rsid w:val="001A48C2"/>
    <w:rsid w:val="001A6A3A"/>
    <w:rsid w:val="001A74EE"/>
    <w:rsid w:val="001A7A35"/>
    <w:rsid w:val="001B2983"/>
    <w:rsid w:val="001B29DD"/>
    <w:rsid w:val="001B2D45"/>
    <w:rsid w:val="001B6768"/>
    <w:rsid w:val="001B71A2"/>
    <w:rsid w:val="001B7248"/>
    <w:rsid w:val="001C1154"/>
    <w:rsid w:val="001C3647"/>
    <w:rsid w:val="001D0F56"/>
    <w:rsid w:val="001D2D3F"/>
    <w:rsid w:val="001D2D8B"/>
    <w:rsid w:val="001D2E0E"/>
    <w:rsid w:val="001D4C16"/>
    <w:rsid w:val="001D6163"/>
    <w:rsid w:val="001D6A98"/>
    <w:rsid w:val="001D6E47"/>
    <w:rsid w:val="001E1F01"/>
    <w:rsid w:val="001E359C"/>
    <w:rsid w:val="001E4863"/>
    <w:rsid w:val="001F09BA"/>
    <w:rsid w:val="001F09DB"/>
    <w:rsid w:val="001F11B5"/>
    <w:rsid w:val="001F6C97"/>
    <w:rsid w:val="00201548"/>
    <w:rsid w:val="00204945"/>
    <w:rsid w:val="002058FB"/>
    <w:rsid w:val="00205C2E"/>
    <w:rsid w:val="00207AAC"/>
    <w:rsid w:val="002122CA"/>
    <w:rsid w:val="00213D43"/>
    <w:rsid w:val="00216344"/>
    <w:rsid w:val="00216F2C"/>
    <w:rsid w:val="00217B07"/>
    <w:rsid w:val="00220180"/>
    <w:rsid w:val="00225CDB"/>
    <w:rsid w:val="00225F51"/>
    <w:rsid w:val="0022653D"/>
    <w:rsid w:val="002270B7"/>
    <w:rsid w:val="00233290"/>
    <w:rsid w:val="00236857"/>
    <w:rsid w:val="0023798C"/>
    <w:rsid w:val="00241058"/>
    <w:rsid w:val="0024438D"/>
    <w:rsid w:val="00244543"/>
    <w:rsid w:val="002505E0"/>
    <w:rsid w:val="00250FAB"/>
    <w:rsid w:val="002519D9"/>
    <w:rsid w:val="00251F81"/>
    <w:rsid w:val="00253165"/>
    <w:rsid w:val="00253181"/>
    <w:rsid w:val="00254F1C"/>
    <w:rsid w:val="00255985"/>
    <w:rsid w:val="0025797A"/>
    <w:rsid w:val="00260929"/>
    <w:rsid w:val="002614B8"/>
    <w:rsid w:val="0026184D"/>
    <w:rsid w:val="0026637A"/>
    <w:rsid w:val="00267130"/>
    <w:rsid w:val="0027236B"/>
    <w:rsid w:val="00272380"/>
    <w:rsid w:val="00274BF4"/>
    <w:rsid w:val="0027500A"/>
    <w:rsid w:val="00275B9A"/>
    <w:rsid w:val="002812A8"/>
    <w:rsid w:val="00281C6B"/>
    <w:rsid w:val="002848A2"/>
    <w:rsid w:val="00285A57"/>
    <w:rsid w:val="00286F58"/>
    <w:rsid w:val="00287207"/>
    <w:rsid w:val="0028747F"/>
    <w:rsid w:val="00291103"/>
    <w:rsid w:val="002929D5"/>
    <w:rsid w:val="00293725"/>
    <w:rsid w:val="002941A8"/>
    <w:rsid w:val="002954AC"/>
    <w:rsid w:val="002964A3"/>
    <w:rsid w:val="0029782D"/>
    <w:rsid w:val="002A0E8F"/>
    <w:rsid w:val="002A15B1"/>
    <w:rsid w:val="002A567B"/>
    <w:rsid w:val="002A6879"/>
    <w:rsid w:val="002B0DC1"/>
    <w:rsid w:val="002B102E"/>
    <w:rsid w:val="002B1605"/>
    <w:rsid w:val="002B2BD3"/>
    <w:rsid w:val="002B334E"/>
    <w:rsid w:val="002B3556"/>
    <w:rsid w:val="002B683B"/>
    <w:rsid w:val="002B71BF"/>
    <w:rsid w:val="002C00BA"/>
    <w:rsid w:val="002C0F9C"/>
    <w:rsid w:val="002C2077"/>
    <w:rsid w:val="002C28DB"/>
    <w:rsid w:val="002C2F22"/>
    <w:rsid w:val="002C3185"/>
    <w:rsid w:val="002C57B8"/>
    <w:rsid w:val="002C5DD8"/>
    <w:rsid w:val="002C72EB"/>
    <w:rsid w:val="002D0073"/>
    <w:rsid w:val="002D28CD"/>
    <w:rsid w:val="002D518E"/>
    <w:rsid w:val="002D5DD5"/>
    <w:rsid w:val="002D7530"/>
    <w:rsid w:val="002E1F36"/>
    <w:rsid w:val="002E271C"/>
    <w:rsid w:val="002E41D0"/>
    <w:rsid w:val="002E5F99"/>
    <w:rsid w:val="002E603D"/>
    <w:rsid w:val="002E6FA8"/>
    <w:rsid w:val="002E7BF1"/>
    <w:rsid w:val="002F0207"/>
    <w:rsid w:val="002F6C6E"/>
    <w:rsid w:val="002F7405"/>
    <w:rsid w:val="00300858"/>
    <w:rsid w:val="00300DC4"/>
    <w:rsid w:val="00300F2F"/>
    <w:rsid w:val="00303F2E"/>
    <w:rsid w:val="003056AF"/>
    <w:rsid w:val="00306498"/>
    <w:rsid w:val="00310342"/>
    <w:rsid w:val="00310B1A"/>
    <w:rsid w:val="0031126D"/>
    <w:rsid w:val="00312388"/>
    <w:rsid w:val="003159E8"/>
    <w:rsid w:val="00322085"/>
    <w:rsid w:val="00323A12"/>
    <w:rsid w:val="003245F1"/>
    <w:rsid w:val="00324916"/>
    <w:rsid w:val="00324C1C"/>
    <w:rsid w:val="00330719"/>
    <w:rsid w:val="00330B7C"/>
    <w:rsid w:val="00331D15"/>
    <w:rsid w:val="00332915"/>
    <w:rsid w:val="0033415C"/>
    <w:rsid w:val="003346A4"/>
    <w:rsid w:val="00337452"/>
    <w:rsid w:val="0034147B"/>
    <w:rsid w:val="00341B55"/>
    <w:rsid w:val="00344AE6"/>
    <w:rsid w:val="00346192"/>
    <w:rsid w:val="003467FF"/>
    <w:rsid w:val="0034750C"/>
    <w:rsid w:val="003475DE"/>
    <w:rsid w:val="003475E9"/>
    <w:rsid w:val="00352AB5"/>
    <w:rsid w:val="003544D5"/>
    <w:rsid w:val="00360C1E"/>
    <w:rsid w:val="0036120D"/>
    <w:rsid w:val="003613FA"/>
    <w:rsid w:val="00362F19"/>
    <w:rsid w:val="00363939"/>
    <w:rsid w:val="00363EAC"/>
    <w:rsid w:val="00364165"/>
    <w:rsid w:val="00367202"/>
    <w:rsid w:val="0036749B"/>
    <w:rsid w:val="003674AD"/>
    <w:rsid w:val="00367F46"/>
    <w:rsid w:val="00370147"/>
    <w:rsid w:val="00370E36"/>
    <w:rsid w:val="00370EB3"/>
    <w:rsid w:val="00372834"/>
    <w:rsid w:val="00373BAA"/>
    <w:rsid w:val="003741F5"/>
    <w:rsid w:val="00374664"/>
    <w:rsid w:val="00376C72"/>
    <w:rsid w:val="0037764C"/>
    <w:rsid w:val="003809CF"/>
    <w:rsid w:val="00382140"/>
    <w:rsid w:val="003823CD"/>
    <w:rsid w:val="003826C0"/>
    <w:rsid w:val="00382C14"/>
    <w:rsid w:val="00382C2A"/>
    <w:rsid w:val="00383A43"/>
    <w:rsid w:val="0038555A"/>
    <w:rsid w:val="00386B63"/>
    <w:rsid w:val="003872DC"/>
    <w:rsid w:val="00391342"/>
    <w:rsid w:val="003915B0"/>
    <w:rsid w:val="00394682"/>
    <w:rsid w:val="00395578"/>
    <w:rsid w:val="003A0ACB"/>
    <w:rsid w:val="003A161B"/>
    <w:rsid w:val="003A2954"/>
    <w:rsid w:val="003A2A5B"/>
    <w:rsid w:val="003A5578"/>
    <w:rsid w:val="003B12EC"/>
    <w:rsid w:val="003B38DB"/>
    <w:rsid w:val="003B5040"/>
    <w:rsid w:val="003B66FE"/>
    <w:rsid w:val="003B7056"/>
    <w:rsid w:val="003B7711"/>
    <w:rsid w:val="003C0FBB"/>
    <w:rsid w:val="003C29E7"/>
    <w:rsid w:val="003C2C1F"/>
    <w:rsid w:val="003C37EA"/>
    <w:rsid w:val="003C78CD"/>
    <w:rsid w:val="003D1CE5"/>
    <w:rsid w:val="003D3A62"/>
    <w:rsid w:val="003D3EEA"/>
    <w:rsid w:val="003D4B39"/>
    <w:rsid w:val="003D5E7C"/>
    <w:rsid w:val="003E01BE"/>
    <w:rsid w:val="003E2816"/>
    <w:rsid w:val="003E4102"/>
    <w:rsid w:val="003E5E0F"/>
    <w:rsid w:val="003E78EF"/>
    <w:rsid w:val="003F4C53"/>
    <w:rsid w:val="0040047A"/>
    <w:rsid w:val="00403092"/>
    <w:rsid w:val="00407CD5"/>
    <w:rsid w:val="00410997"/>
    <w:rsid w:val="00410C4A"/>
    <w:rsid w:val="00412A0A"/>
    <w:rsid w:val="0041470E"/>
    <w:rsid w:val="00414B41"/>
    <w:rsid w:val="004156A0"/>
    <w:rsid w:val="00415779"/>
    <w:rsid w:val="004165B6"/>
    <w:rsid w:val="00417B3A"/>
    <w:rsid w:val="00420004"/>
    <w:rsid w:val="00420C55"/>
    <w:rsid w:val="004230E0"/>
    <w:rsid w:val="00423398"/>
    <w:rsid w:val="004251E0"/>
    <w:rsid w:val="00426A67"/>
    <w:rsid w:val="00440FBC"/>
    <w:rsid w:val="00442376"/>
    <w:rsid w:val="00443192"/>
    <w:rsid w:val="00443F3B"/>
    <w:rsid w:val="00446274"/>
    <w:rsid w:val="00446DD8"/>
    <w:rsid w:val="00451AAC"/>
    <w:rsid w:val="00452ACA"/>
    <w:rsid w:val="00452B37"/>
    <w:rsid w:val="00454B4F"/>
    <w:rsid w:val="00454C48"/>
    <w:rsid w:val="0045692A"/>
    <w:rsid w:val="00457E93"/>
    <w:rsid w:val="0046170F"/>
    <w:rsid w:val="00463242"/>
    <w:rsid w:val="00464D1E"/>
    <w:rsid w:val="00465F8E"/>
    <w:rsid w:val="00466081"/>
    <w:rsid w:val="00471B9C"/>
    <w:rsid w:val="004744FE"/>
    <w:rsid w:val="00475669"/>
    <w:rsid w:val="004811B3"/>
    <w:rsid w:val="0048344C"/>
    <w:rsid w:val="004865FF"/>
    <w:rsid w:val="004903EB"/>
    <w:rsid w:val="00495041"/>
    <w:rsid w:val="0049534E"/>
    <w:rsid w:val="00496137"/>
    <w:rsid w:val="004A188A"/>
    <w:rsid w:val="004A230A"/>
    <w:rsid w:val="004A35A5"/>
    <w:rsid w:val="004A609D"/>
    <w:rsid w:val="004B0025"/>
    <w:rsid w:val="004B019D"/>
    <w:rsid w:val="004B21D9"/>
    <w:rsid w:val="004B357D"/>
    <w:rsid w:val="004B5282"/>
    <w:rsid w:val="004C022D"/>
    <w:rsid w:val="004C1486"/>
    <w:rsid w:val="004C45BB"/>
    <w:rsid w:val="004D12A3"/>
    <w:rsid w:val="004D46E0"/>
    <w:rsid w:val="004D55B6"/>
    <w:rsid w:val="004D59ED"/>
    <w:rsid w:val="004D69B2"/>
    <w:rsid w:val="004E3CD0"/>
    <w:rsid w:val="004E4937"/>
    <w:rsid w:val="004E5D0C"/>
    <w:rsid w:val="004E5DC0"/>
    <w:rsid w:val="004E79C3"/>
    <w:rsid w:val="004F28E2"/>
    <w:rsid w:val="004F55A4"/>
    <w:rsid w:val="004F63E4"/>
    <w:rsid w:val="004F6667"/>
    <w:rsid w:val="004F6890"/>
    <w:rsid w:val="00502983"/>
    <w:rsid w:val="00502ACE"/>
    <w:rsid w:val="00502DE9"/>
    <w:rsid w:val="00503EC3"/>
    <w:rsid w:val="00512D1F"/>
    <w:rsid w:val="005131AC"/>
    <w:rsid w:val="0051447E"/>
    <w:rsid w:val="00520355"/>
    <w:rsid w:val="00521F8A"/>
    <w:rsid w:val="005228F1"/>
    <w:rsid w:val="00524FD4"/>
    <w:rsid w:val="005252D0"/>
    <w:rsid w:val="005266E5"/>
    <w:rsid w:val="00526AF8"/>
    <w:rsid w:val="005304B6"/>
    <w:rsid w:val="00532C49"/>
    <w:rsid w:val="0053345E"/>
    <w:rsid w:val="00535583"/>
    <w:rsid w:val="005360AC"/>
    <w:rsid w:val="00536261"/>
    <w:rsid w:val="0053630F"/>
    <w:rsid w:val="005403D1"/>
    <w:rsid w:val="00541E9B"/>
    <w:rsid w:val="00541FD4"/>
    <w:rsid w:val="00544FE7"/>
    <w:rsid w:val="0054592B"/>
    <w:rsid w:val="0054779B"/>
    <w:rsid w:val="00547BC8"/>
    <w:rsid w:val="00547F55"/>
    <w:rsid w:val="0055327D"/>
    <w:rsid w:val="005535E2"/>
    <w:rsid w:val="00553C10"/>
    <w:rsid w:val="005545DD"/>
    <w:rsid w:val="0056161E"/>
    <w:rsid w:val="00561CF4"/>
    <w:rsid w:val="00561E1F"/>
    <w:rsid w:val="00563D41"/>
    <w:rsid w:val="00565400"/>
    <w:rsid w:val="00565AE8"/>
    <w:rsid w:val="0056632E"/>
    <w:rsid w:val="00570FAD"/>
    <w:rsid w:val="005711CE"/>
    <w:rsid w:val="00571415"/>
    <w:rsid w:val="00572798"/>
    <w:rsid w:val="00575E59"/>
    <w:rsid w:val="00577277"/>
    <w:rsid w:val="00581D11"/>
    <w:rsid w:val="00582CCA"/>
    <w:rsid w:val="00584229"/>
    <w:rsid w:val="0058494C"/>
    <w:rsid w:val="005877F3"/>
    <w:rsid w:val="00587DFD"/>
    <w:rsid w:val="00587EFC"/>
    <w:rsid w:val="00590E16"/>
    <w:rsid w:val="00596904"/>
    <w:rsid w:val="00596B26"/>
    <w:rsid w:val="005A0D2F"/>
    <w:rsid w:val="005A432A"/>
    <w:rsid w:val="005A5A30"/>
    <w:rsid w:val="005B0456"/>
    <w:rsid w:val="005B062A"/>
    <w:rsid w:val="005B098C"/>
    <w:rsid w:val="005B1DD0"/>
    <w:rsid w:val="005B366D"/>
    <w:rsid w:val="005B43E7"/>
    <w:rsid w:val="005B6BB5"/>
    <w:rsid w:val="005C0FD3"/>
    <w:rsid w:val="005C1754"/>
    <w:rsid w:val="005C2553"/>
    <w:rsid w:val="005C319A"/>
    <w:rsid w:val="005C4378"/>
    <w:rsid w:val="005D0080"/>
    <w:rsid w:val="005D2CF9"/>
    <w:rsid w:val="005E14DE"/>
    <w:rsid w:val="005E3B61"/>
    <w:rsid w:val="005E612C"/>
    <w:rsid w:val="005E6EB3"/>
    <w:rsid w:val="005E76E6"/>
    <w:rsid w:val="005F2886"/>
    <w:rsid w:val="005F3285"/>
    <w:rsid w:val="005F3833"/>
    <w:rsid w:val="005F4F1D"/>
    <w:rsid w:val="005F57B2"/>
    <w:rsid w:val="005F62A1"/>
    <w:rsid w:val="005F68FB"/>
    <w:rsid w:val="00600421"/>
    <w:rsid w:val="00603248"/>
    <w:rsid w:val="00604859"/>
    <w:rsid w:val="00605EAB"/>
    <w:rsid w:val="00606DC4"/>
    <w:rsid w:val="006106B1"/>
    <w:rsid w:val="00612282"/>
    <w:rsid w:val="0061262C"/>
    <w:rsid w:val="00613510"/>
    <w:rsid w:val="00614148"/>
    <w:rsid w:val="00614D3A"/>
    <w:rsid w:val="0061585F"/>
    <w:rsid w:val="00615B70"/>
    <w:rsid w:val="00616246"/>
    <w:rsid w:val="0062199C"/>
    <w:rsid w:val="0062376C"/>
    <w:rsid w:val="00625F7F"/>
    <w:rsid w:val="006269DB"/>
    <w:rsid w:val="00627A8D"/>
    <w:rsid w:val="006306C9"/>
    <w:rsid w:val="00631810"/>
    <w:rsid w:val="00631AE7"/>
    <w:rsid w:val="0063270D"/>
    <w:rsid w:val="00637AD4"/>
    <w:rsid w:val="00640AFE"/>
    <w:rsid w:val="00640D60"/>
    <w:rsid w:val="00640F93"/>
    <w:rsid w:val="006424F0"/>
    <w:rsid w:val="00643289"/>
    <w:rsid w:val="006437B5"/>
    <w:rsid w:val="006443A7"/>
    <w:rsid w:val="00646E2A"/>
    <w:rsid w:val="00653CF1"/>
    <w:rsid w:val="0065404B"/>
    <w:rsid w:val="00656C80"/>
    <w:rsid w:val="006622DD"/>
    <w:rsid w:val="00663B0B"/>
    <w:rsid w:val="00664EB9"/>
    <w:rsid w:val="00665786"/>
    <w:rsid w:val="00666678"/>
    <w:rsid w:val="006674E8"/>
    <w:rsid w:val="00667892"/>
    <w:rsid w:val="00667E51"/>
    <w:rsid w:val="00671C48"/>
    <w:rsid w:val="00672469"/>
    <w:rsid w:val="00675CF7"/>
    <w:rsid w:val="00677003"/>
    <w:rsid w:val="006846CF"/>
    <w:rsid w:val="00684E5C"/>
    <w:rsid w:val="006873DF"/>
    <w:rsid w:val="00687543"/>
    <w:rsid w:val="006916D6"/>
    <w:rsid w:val="00691DD0"/>
    <w:rsid w:val="00693EFB"/>
    <w:rsid w:val="00694CAA"/>
    <w:rsid w:val="006955E7"/>
    <w:rsid w:val="006A22E0"/>
    <w:rsid w:val="006A3F19"/>
    <w:rsid w:val="006A4406"/>
    <w:rsid w:val="006B0C98"/>
    <w:rsid w:val="006B2E81"/>
    <w:rsid w:val="006B3F0F"/>
    <w:rsid w:val="006B3F36"/>
    <w:rsid w:val="006B3F64"/>
    <w:rsid w:val="006B4408"/>
    <w:rsid w:val="006B47E0"/>
    <w:rsid w:val="006B6DBE"/>
    <w:rsid w:val="006C2036"/>
    <w:rsid w:val="006C303E"/>
    <w:rsid w:val="006C3608"/>
    <w:rsid w:val="006C673C"/>
    <w:rsid w:val="006C6988"/>
    <w:rsid w:val="006D0D72"/>
    <w:rsid w:val="006D1549"/>
    <w:rsid w:val="006D1692"/>
    <w:rsid w:val="006D351B"/>
    <w:rsid w:val="006D46F9"/>
    <w:rsid w:val="006D7869"/>
    <w:rsid w:val="006E0E45"/>
    <w:rsid w:val="006F02F4"/>
    <w:rsid w:val="006F033C"/>
    <w:rsid w:val="006F08A3"/>
    <w:rsid w:val="006F37F2"/>
    <w:rsid w:val="006F3E65"/>
    <w:rsid w:val="00700B99"/>
    <w:rsid w:val="00700DA3"/>
    <w:rsid w:val="007017DD"/>
    <w:rsid w:val="0070342C"/>
    <w:rsid w:val="00705BB6"/>
    <w:rsid w:val="00706315"/>
    <w:rsid w:val="00710F9C"/>
    <w:rsid w:val="00725090"/>
    <w:rsid w:val="007270B6"/>
    <w:rsid w:val="00730B6C"/>
    <w:rsid w:val="007338E9"/>
    <w:rsid w:val="00733AF5"/>
    <w:rsid w:val="00734E80"/>
    <w:rsid w:val="0073704A"/>
    <w:rsid w:val="007372B9"/>
    <w:rsid w:val="007402C9"/>
    <w:rsid w:val="007403B5"/>
    <w:rsid w:val="007431AA"/>
    <w:rsid w:val="00743A0F"/>
    <w:rsid w:val="00746318"/>
    <w:rsid w:val="007476EA"/>
    <w:rsid w:val="00752FAF"/>
    <w:rsid w:val="00754923"/>
    <w:rsid w:val="007668B1"/>
    <w:rsid w:val="00766C90"/>
    <w:rsid w:val="00771BA7"/>
    <w:rsid w:val="007725E3"/>
    <w:rsid w:val="00774A0A"/>
    <w:rsid w:val="00774F6A"/>
    <w:rsid w:val="0078028F"/>
    <w:rsid w:val="00781B2F"/>
    <w:rsid w:val="007827A6"/>
    <w:rsid w:val="007857A7"/>
    <w:rsid w:val="0078676D"/>
    <w:rsid w:val="00787E94"/>
    <w:rsid w:val="007952A8"/>
    <w:rsid w:val="0079610F"/>
    <w:rsid w:val="00797B13"/>
    <w:rsid w:val="007A1F68"/>
    <w:rsid w:val="007A23EC"/>
    <w:rsid w:val="007A3B84"/>
    <w:rsid w:val="007A468A"/>
    <w:rsid w:val="007A59EB"/>
    <w:rsid w:val="007A5B9C"/>
    <w:rsid w:val="007A7B5F"/>
    <w:rsid w:val="007A7E82"/>
    <w:rsid w:val="007A7F9D"/>
    <w:rsid w:val="007B0E03"/>
    <w:rsid w:val="007B1CE1"/>
    <w:rsid w:val="007B2356"/>
    <w:rsid w:val="007B540A"/>
    <w:rsid w:val="007B5F2B"/>
    <w:rsid w:val="007B6403"/>
    <w:rsid w:val="007B6D6C"/>
    <w:rsid w:val="007B7C77"/>
    <w:rsid w:val="007B7FE7"/>
    <w:rsid w:val="007C3896"/>
    <w:rsid w:val="007C49DF"/>
    <w:rsid w:val="007C659D"/>
    <w:rsid w:val="007D03CF"/>
    <w:rsid w:val="007D1FE8"/>
    <w:rsid w:val="007D20B9"/>
    <w:rsid w:val="007E35CE"/>
    <w:rsid w:val="007E37A9"/>
    <w:rsid w:val="007E4B8B"/>
    <w:rsid w:val="007E714E"/>
    <w:rsid w:val="007F4030"/>
    <w:rsid w:val="007F5226"/>
    <w:rsid w:val="007F628A"/>
    <w:rsid w:val="00800007"/>
    <w:rsid w:val="00802BA1"/>
    <w:rsid w:val="00810754"/>
    <w:rsid w:val="008137DA"/>
    <w:rsid w:val="008159FB"/>
    <w:rsid w:val="0081634C"/>
    <w:rsid w:val="00823872"/>
    <w:rsid w:val="00824D51"/>
    <w:rsid w:val="0082593B"/>
    <w:rsid w:val="00825D36"/>
    <w:rsid w:val="0082674C"/>
    <w:rsid w:val="00830612"/>
    <w:rsid w:val="008357B8"/>
    <w:rsid w:val="00836264"/>
    <w:rsid w:val="008374AA"/>
    <w:rsid w:val="00840B6D"/>
    <w:rsid w:val="00841D9A"/>
    <w:rsid w:val="008420FA"/>
    <w:rsid w:val="00843169"/>
    <w:rsid w:val="00844937"/>
    <w:rsid w:val="00845FDB"/>
    <w:rsid w:val="008472D4"/>
    <w:rsid w:val="0085093F"/>
    <w:rsid w:val="008516BF"/>
    <w:rsid w:val="008601DD"/>
    <w:rsid w:val="00860392"/>
    <w:rsid w:val="00860E4D"/>
    <w:rsid w:val="00860F7E"/>
    <w:rsid w:val="008629E9"/>
    <w:rsid w:val="00864A66"/>
    <w:rsid w:val="008658F7"/>
    <w:rsid w:val="00866D12"/>
    <w:rsid w:val="008678B1"/>
    <w:rsid w:val="0087383C"/>
    <w:rsid w:val="00875E41"/>
    <w:rsid w:val="00880003"/>
    <w:rsid w:val="008800BA"/>
    <w:rsid w:val="00880DAE"/>
    <w:rsid w:val="00883508"/>
    <w:rsid w:val="00883B18"/>
    <w:rsid w:val="008854F0"/>
    <w:rsid w:val="008856BE"/>
    <w:rsid w:val="00891133"/>
    <w:rsid w:val="008918A4"/>
    <w:rsid w:val="00892A1A"/>
    <w:rsid w:val="008A06EE"/>
    <w:rsid w:val="008A0DD6"/>
    <w:rsid w:val="008A1B5E"/>
    <w:rsid w:val="008A3113"/>
    <w:rsid w:val="008B1D46"/>
    <w:rsid w:val="008B2BFB"/>
    <w:rsid w:val="008B3A04"/>
    <w:rsid w:val="008C04E3"/>
    <w:rsid w:val="008C3849"/>
    <w:rsid w:val="008C3B31"/>
    <w:rsid w:val="008C63B9"/>
    <w:rsid w:val="008C7BA6"/>
    <w:rsid w:val="008D0E9C"/>
    <w:rsid w:val="008D1504"/>
    <w:rsid w:val="008D26AE"/>
    <w:rsid w:val="008D2C04"/>
    <w:rsid w:val="008D4660"/>
    <w:rsid w:val="008D4E3E"/>
    <w:rsid w:val="008D5EAD"/>
    <w:rsid w:val="008D75A4"/>
    <w:rsid w:val="008D7752"/>
    <w:rsid w:val="008D7940"/>
    <w:rsid w:val="008E17A5"/>
    <w:rsid w:val="008F3795"/>
    <w:rsid w:val="008F423F"/>
    <w:rsid w:val="008F6A74"/>
    <w:rsid w:val="00900308"/>
    <w:rsid w:val="00900361"/>
    <w:rsid w:val="00900A6C"/>
    <w:rsid w:val="00900B94"/>
    <w:rsid w:val="00901DAE"/>
    <w:rsid w:val="0090258A"/>
    <w:rsid w:val="00902915"/>
    <w:rsid w:val="00903CFE"/>
    <w:rsid w:val="00904501"/>
    <w:rsid w:val="009050FE"/>
    <w:rsid w:val="009070C2"/>
    <w:rsid w:val="0091007E"/>
    <w:rsid w:val="0091060D"/>
    <w:rsid w:val="00913322"/>
    <w:rsid w:val="00913C04"/>
    <w:rsid w:val="00921416"/>
    <w:rsid w:val="00923FBE"/>
    <w:rsid w:val="00925FA4"/>
    <w:rsid w:val="0092627C"/>
    <w:rsid w:val="00927642"/>
    <w:rsid w:val="00934165"/>
    <w:rsid w:val="00940CFE"/>
    <w:rsid w:val="00940D62"/>
    <w:rsid w:val="0094389A"/>
    <w:rsid w:val="009440D5"/>
    <w:rsid w:val="009448DF"/>
    <w:rsid w:val="00946B60"/>
    <w:rsid w:val="009501A2"/>
    <w:rsid w:val="00950FAA"/>
    <w:rsid w:val="00951804"/>
    <w:rsid w:val="009527C1"/>
    <w:rsid w:val="009529FE"/>
    <w:rsid w:val="009579F0"/>
    <w:rsid w:val="00961D99"/>
    <w:rsid w:val="0096232A"/>
    <w:rsid w:val="00967C5A"/>
    <w:rsid w:val="00970870"/>
    <w:rsid w:val="009724B9"/>
    <w:rsid w:val="0097385E"/>
    <w:rsid w:val="0097569D"/>
    <w:rsid w:val="0097741E"/>
    <w:rsid w:val="00981381"/>
    <w:rsid w:val="00981B4E"/>
    <w:rsid w:val="00982442"/>
    <w:rsid w:val="009923C3"/>
    <w:rsid w:val="00992423"/>
    <w:rsid w:val="00992B10"/>
    <w:rsid w:val="009A0488"/>
    <w:rsid w:val="009A29E4"/>
    <w:rsid w:val="009A521E"/>
    <w:rsid w:val="009A5489"/>
    <w:rsid w:val="009A57A2"/>
    <w:rsid w:val="009A60EC"/>
    <w:rsid w:val="009A699F"/>
    <w:rsid w:val="009A6EDC"/>
    <w:rsid w:val="009A70B5"/>
    <w:rsid w:val="009A7106"/>
    <w:rsid w:val="009B103E"/>
    <w:rsid w:val="009B11D1"/>
    <w:rsid w:val="009B172E"/>
    <w:rsid w:val="009B52BE"/>
    <w:rsid w:val="009C06C1"/>
    <w:rsid w:val="009C0D01"/>
    <w:rsid w:val="009C1675"/>
    <w:rsid w:val="009C438A"/>
    <w:rsid w:val="009C4648"/>
    <w:rsid w:val="009C4C58"/>
    <w:rsid w:val="009C4F42"/>
    <w:rsid w:val="009C5826"/>
    <w:rsid w:val="009C6766"/>
    <w:rsid w:val="009C6822"/>
    <w:rsid w:val="009D0D16"/>
    <w:rsid w:val="009D2B16"/>
    <w:rsid w:val="009D70EB"/>
    <w:rsid w:val="009D7F5A"/>
    <w:rsid w:val="009E04AE"/>
    <w:rsid w:val="009E134D"/>
    <w:rsid w:val="009E1D1C"/>
    <w:rsid w:val="009E2D01"/>
    <w:rsid w:val="009E5B4F"/>
    <w:rsid w:val="009F17CD"/>
    <w:rsid w:val="009F2564"/>
    <w:rsid w:val="009F2D4E"/>
    <w:rsid w:val="009F3909"/>
    <w:rsid w:val="009F5979"/>
    <w:rsid w:val="009F64D7"/>
    <w:rsid w:val="009F68ED"/>
    <w:rsid w:val="009F7AF5"/>
    <w:rsid w:val="00A018F7"/>
    <w:rsid w:val="00A03613"/>
    <w:rsid w:val="00A04E99"/>
    <w:rsid w:val="00A05362"/>
    <w:rsid w:val="00A05BA1"/>
    <w:rsid w:val="00A06329"/>
    <w:rsid w:val="00A06ACA"/>
    <w:rsid w:val="00A1676D"/>
    <w:rsid w:val="00A20746"/>
    <w:rsid w:val="00A23D7F"/>
    <w:rsid w:val="00A24095"/>
    <w:rsid w:val="00A24F01"/>
    <w:rsid w:val="00A27C13"/>
    <w:rsid w:val="00A31567"/>
    <w:rsid w:val="00A316B3"/>
    <w:rsid w:val="00A318EA"/>
    <w:rsid w:val="00A32021"/>
    <w:rsid w:val="00A32502"/>
    <w:rsid w:val="00A35CE2"/>
    <w:rsid w:val="00A36DF0"/>
    <w:rsid w:val="00A4012E"/>
    <w:rsid w:val="00A4022A"/>
    <w:rsid w:val="00A41B45"/>
    <w:rsid w:val="00A42C05"/>
    <w:rsid w:val="00A43B9D"/>
    <w:rsid w:val="00A44862"/>
    <w:rsid w:val="00A4660B"/>
    <w:rsid w:val="00A472A2"/>
    <w:rsid w:val="00A47E05"/>
    <w:rsid w:val="00A522C8"/>
    <w:rsid w:val="00A560A6"/>
    <w:rsid w:val="00A60A25"/>
    <w:rsid w:val="00A62F63"/>
    <w:rsid w:val="00A63036"/>
    <w:rsid w:val="00A63ED1"/>
    <w:rsid w:val="00A65F29"/>
    <w:rsid w:val="00A667B6"/>
    <w:rsid w:val="00A70427"/>
    <w:rsid w:val="00A72EAC"/>
    <w:rsid w:val="00A73271"/>
    <w:rsid w:val="00A732C2"/>
    <w:rsid w:val="00A74054"/>
    <w:rsid w:val="00A7699B"/>
    <w:rsid w:val="00A84389"/>
    <w:rsid w:val="00A86AFA"/>
    <w:rsid w:val="00A90075"/>
    <w:rsid w:val="00A91BC7"/>
    <w:rsid w:val="00A92683"/>
    <w:rsid w:val="00A928D0"/>
    <w:rsid w:val="00A941B8"/>
    <w:rsid w:val="00A94326"/>
    <w:rsid w:val="00A94BAD"/>
    <w:rsid w:val="00A94CBA"/>
    <w:rsid w:val="00A953DA"/>
    <w:rsid w:val="00A97012"/>
    <w:rsid w:val="00A979EA"/>
    <w:rsid w:val="00AA4676"/>
    <w:rsid w:val="00AA6A59"/>
    <w:rsid w:val="00AB028D"/>
    <w:rsid w:val="00AB0981"/>
    <w:rsid w:val="00AB3F0D"/>
    <w:rsid w:val="00AB5E79"/>
    <w:rsid w:val="00AB7064"/>
    <w:rsid w:val="00AB7208"/>
    <w:rsid w:val="00AB7B55"/>
    <w:rsid w:val="00AC0EAB"/>
    <w:rsid w:val="00AC11E4"/>
    <w:rsid w:val="00AC1990"/>
    <w:rsid w:val="00AC440A"/>
    <w:rsid w:val="00AC6445"/>
    <w:rsid w:val="00AD0602"/>
    <w:rsid w:val="00AD08EB"/>
    <w:rsid w:val="00AD24D4"/>
    <w:rsid w:val="00AD31EF"/>
    <w:rsid w:val="00AD3428"/>
    <w:rsid w:val="00AD4AE8"/>
    <w:rsid w:val="00AD7A19"/>
    <w:rsid w:val="00AE32BB"/>
    <w:rsid w:val="00AE3785"/>
    <w:rsid w:val="00AE49F9"/>
    <w:rsid w:val="00AE6E5E"/>
    <w:rsid w:val="00AE7C84"/>
    <w:rsid w:val="00AE7E92"/>
    <w:rsid w:val="00AF2612"/>
    <w:rsid w:val="00AF5595"/>
    <w:rsid w:val="00AF6124"/>
    <w:rsid w:val="00B00598"/>
    <w:rsid w:val="00B012BC"/>
    <w:rsid w:val="00B01E35"/>
    <w:rsid w:val="00B05351"/>
    <w:rsid w:val="00B05A49"/>
    <w:rsid w:val="00B1062B"/>
    <w:rsid w:val="00B12F6F"/>
    <w:rsid w:val="00B16523"/>
    <w:rsid w:val="00B1679D"/>
    <w:rsid w:val="00B16932"/>
    <w:rsid w:val="00B33094"/>
    <w:rsid w:val="00B33212"/>
    <w:rsid w:val="00B3794D"/>
    <w:rsid w:val="00B43C0E"/>
    <w:rsid w:val="00B4685F"/>
    <w:rsid w:val="00B5046A"/>
    <w:rsid w:val="00B54DF6"/>
    <w:rsid w:val="00B5545F"/>
    <w:rsid w:val="00B60609"/>
    <w:rsid w:val="00B6144F"/>
    <w:rsid w:val="00B62D20"/>
    <w:rsid w:val="00B62E49"/>
    <w:rsid w:val="00B667D3"/>
    <w:rsid w:val="00B67473"/>
    <w:rsid w:val="00B73B05"/>
    <w:rsid w:val="00B74785"/>
    <w:rsid w:val="00B75DE4"/>
    <w:rsid w:val="00B7623B"/>
    <w:rsid w:val="00B8124B"/>
    <w:rsid w:val="00B818FE"/>
    <w:rsid w:val="00B81B90"/>
    <w:rsid w:val="00B83116"/>
    <w:rsid w:val="00B83F08"/>
    <w:rsid w:val="00B8436F"/>
    <w:rsid w:val="00B851E0"/>
    <w:rsid w:val="00B8601B"/>
    <w:rsid w:val="00B863C4"/>
    <w:rsid w:val="00B874F8"/>
    <w:rsid w:val="00B9041A"/>
    <w:rsid w:val="00B91820"/>
    <w:rsid w:val="00B92981"/>
    <w:rsid w:val="00BA1EBE"/>
    <w:rsid w:val="00BA383B"/>
    <w:rsid w:val="00BA4C25"/>
    <w:rsid w:val="00BA6951"/>
    <w:rsid w:val="00BB0BEF"/>
    <w:rsid w:val="00BB440D"/>
    <w:rsid w:val="00BB6052"/>
    <w:rsid w:val="00BB6647"/>
    <w:rsid w:val="00BB68D2"/>
    <w:rsid w:val="00BB7A3A"/>
    <w:rsid w:val="00BC2A64"/>
    <w:rsid w:val="00BC725A"/>
    <w:rsid w:val="00BD0BDD"/>
    <w:rsid w:val="00BD2010"/>
    <w:rsid w:val="00BD23B9"/>
    <w:rsid w:val="00BD2A68"/>
    <w:rsid w:val="00BD5557"/>
    <w:rsid w:val="00BD6A80"/>
    <w:rsid w:val="00BE2176"/>
    <w:rsid w:val="00BE54A7"/>
    <w:rsid w:val="00BE60CC"/>
    <w:rsid w:val="00BE6DA5"/>
    <w:rsid w:val="00BF2611"/>
    <w:rsid w:val="00BF670D"/>
    <w:rsid w:val="00C0446B"/>
    <w:rsid w:val="00C04D68"/>
    <w:rsid w:val="00C05133"/>
    <w:rsid w:val="00C051DB"/>
    <w:rsid w:val="00C05244"/>
    <w:rsid w:val="00C052D6"/>
    <w:rsid w:val="00C05C63"/>
    <w:rsid w:val="00C0714A"/>
    <w:rsid w:val="00C10ABE"/>
    <w:rsid w:val="00C13219"/>
    <w:rsid w:val="00C16C40"/>
    <w:rsid w:val="00C16EE4"/>
    <w:rsid w:val="00C17924"/>
    <w:rsid w:val="00C17EF0"/>
    <w:rsid w:val="00C21A0E"/>
    <w:rsid w:val="00C21B03"/>
    <w:rsid w:val="00C2486E"/>
    <w:rsid w:val="00C2557F"/>
    <w:rsid w:val="00C269BC"/>
    <w:rsid w:val="00C31EAE"/>
    <w:rsid w:val="00C32207"/>
    <w:rsid w:val="00C328EF"/>
    <w:rsid w:val="00C339BB"/>
    <w:rsid w:val="00C3452D"/>
    <w:rsid w:val="00C36C0F"/>
    <w:rsid w:val="00C40A42"/>
    <w:rsid w:val="00C439F6"/>
    <w:rsid w:val="00C43A3C"/>
    <w:rsid w:val="00C441B4"/>
    <w:rsid w:val="00C441FE"/>
    <w:rsid w:val="00C44D32"/>
    <w:rsid w:val="00C475F8"/>
    <w:rsid w:val="00C53E0E"/>
    <w:rsid w:val="00C54755"/>
    <w:rsid w:val="00C5554B"/>
    <w:rsid w:val="00C556E9"/>
    <w:rsid w:val="00C5581A"/>
    <w:rsid w:val="00C5638C"/>
    <w:rsid w:val="00C60D59"/>
    <w:rsid w:val="00C63773"/>
    <w:rsid w:val="00C7010C"/>
    <w:rsid w:val="00C705AB"/>
    <w:rsid w:val="00C71963"/>
    <w:rsid w:val="00C7671C"/>
    <w:rsid w:val="00C774F2"/>
    <w:rsid w:val="00C77D05"/>
    <w:rsid w:val="00C803DC"/>
    <w:rsid w:val="00C8341F"/>
    <w:rsid w:val="00C848F3"/>
    <w:rsid w:val="00C900A6"/>
    <w:rsid w:val="00C92810"/>
    <w:rsid w:val="00C95266"/>
    <w:rsid w:val="00C96A2F"/>
    <w:rsid w:val="00CA068B"/>
    <w:rsid w:val="00CA4C8A"/>
    <w:rsid w:val="00CA58E5"/>
    <w:rsid w:val="00CB2636"/>
    <w:rsid w:val="00CB6035"/>
    <w:rsid w:val="00CB687B"/>
    <w:rsid w:val="00CC06DE"/>
    <w:rsid w:val="00CC1550"/>
    <w:rsid w:val="00CC4596"/>
    <w:rsid w:val="00CC4B90"/>
    <w:rsid w:val="00CC51F2"/>
    <w:rsid w:val="00CE0B64"/>
    <w:rsid w:val="00CE2FD5"/>
    <w:rsid w:val="00CE4782"/>
    <w:rsid w:val="00CE6106"/>
    <w:rsid w:val="00CF097F"/>
    <w:rsid w:val="00CF176B"/>
    <w:rsid w:val="00CF2D5D"/>
    <w:rsid w:val="00D00DE1"/>
    <w:rsid w:val="00D01B2F"/>
    <w:rsid w:val="00D03274"/>
    <w:rsid w:val="00D05816"/>
    <w:rsid w:val="00D05C24"/>
    <w:rsid w:val="00D06FDD"/>
    <w:rsid w:val="00D07966"/>
    <w:rsid w:val="00D15BAD"/>
    <w:rsid w:val="00D200E1"/>
    <w:rsid w:val="00D228F1"/>
    <w:rsid w:val="00D234F1"/>
    <w:rsid w:val="00D23706"/>
    <w:rsid w:val="00D23DA4"/>
    <w:rsid w:val="00D2485F"/>
    <w:rsid w:val="00D2511A"/>
    <w:rsid w:val="00D25338"/>
    <w:rsid w:val="00D2729A"/>
    <w:rsid w:val="00D33849"/>
    <w:rsid w:val="00D343B8"/>
    <w:rsid w:val="00D37E85"/>
    <w:rsid w:val="00D4091F"/>
    <w:rsid w:val="00D42712"/>
    <w:rsid w:val="00D43049"/>
    <w:rsid w:val="00D43A19"/>
    <w:rsid w:val="00D45942"/>
    <w:rsid w:val="00D45E63"/>
    <w:rsid w:val="00D50FDD"/>
    <w:rsid w:val="00D5103A"/>
    <w:rsid w:val="00D5344D"/>
    <w:rsid w:val="00D56E50"/>
    <w:rsid w:val="00D57C69"/>
    <w:rsid w:val="00D60B3A"/>
    <w:rsid w:val="00D6118D"/>
    <w:rsid w:val="00D61F59"/>
    <w:rsid w:val="00D63E4A"/>
    <w:rsid w:val="00D67791"/>
    <w:rsid w:val="00D67E0A"/>
    <w:rsid w:val="00D71E29"/>
    <w:rsid w:val="00D72EFF"/>
    <w:rsid w:val="00D75CE8"/>
    <w:rsid w:val="00D80805"/>
    <w:rsid w:val="00D81994"/>
    <w:rsid w:val="00D819E5"/>
    <w:rsid w:val="00D83C1D"/>
    <w:rsid w:val="00D85201"/>
    <w:rsid w:val="00D85782"/>
    <w:rsid w:val="00D876B2"/>
    <w:rsid w:val="00D90BAF"/>
    <w:rsid w:val="00D93BF2"/>
    <w:rsid w:val="00D93DF3"/>
    <w:rsid w:val="00D94AA3"/>
    <w:rsid w:val="00D9592D"/>
    <w:rsid w:val="00D96813"/>
    <w:rsid w:val="00DA0642"/>
    <w:rsid w:val="00DA1991"/>
    <w:rsid w:val="00DA60C4"/>
    <w:rsid w:val="00DB099F"/>
    <w:rsid w:val="00DB0BE4"/>
    <w:rsid w:val="00DB4F75"/>
    <w:rsid w:val="00DB72FA"/>
    <w:rsid w:val="00DC1731"/>
    <w:rsid w:val="00DC5F96"/>
    <w:rsid w:val="00DD2DE9"/>
    <w:rsid w:val="00DD3BBF"/>
    <w:rsid w:val="00DD484B"/>
    <w:rsid w:val="00DD513A"/>
    <w:rsid w:val="00DD7E78"/>
    <w:rsid w:val="00DE0185"/>
    <w:rsid w:val="00DE20EF"/>
    <w:rsid w:val="00DE3AD4"/>
    <w:rsid w:val="00DE6F40"/>
    <w:rsid w:val="00DE7A2B"/>
    <w:rsid w:val="00DF459E"/>
    <w:rsid w:val="00DF5F86"/>
    <w:rsid w:val="00DF6178"/>
    <w:rsid w:val="00DF6B2C"/>
    <w:rsid w:val="00DF7D10"/>
    <w:rsid w:val="00E02514"/>
    <w:rsid w:val="00E028E5"/>
    <w:rsid w:val="00E028F5"/>
    <w:rsid w:val="00E02E6A"/>
    <w:rsid w:val="00E03C9A"/>
    <w:rsid w:val="00E0727A"/>
    <w:rsid w:val="00E07B88"/>
    <w:rsid w:val="00E114D5"/>
    <w:rsid w:val="00E1179F"/>
    <w:rsid w:val="00E13570"/>
    <w:rsid w:val="00E13A52"/>
    <w:rsid w:val="00E14D9F"/>
    <w:rsid w:val="00E1551D"/>
    <w:rsid w:val="00E21F6F"/>
    <w:rsid w:val="00E2210C"/>
    <w:rsid w:val="00E23F4B"/>
    <w:rsid w:val="00E257A0"/>
    <w:rsid w:val="00E26983"/>
    <w:rsid w:val="00E26DA4"/>
    <w:rsid w:val="00E32220"/>
    <w:rsid w:val="00E3315C"/>
    <w:rsid w:val="00E40AEF"/>
    <w:rsid w:val="00E45076"/>
    <w:rsid w:val="00E47B6F"/>
    <w:rsid w:val="00E50AEF"/>
    <w:rsid w:val="00E51507"/>
    <w:rsid w:val="00E5273E"/>
    <w:rsid w:val="00E52B74"/>
    <w:rsid w:val="00E5351D"/>
    <w:rsid w:val="00E53B18"/>
    <w:rsid w:val="00E53D09"/>
    <w:rsid w:val="00E616CB"/>
    <w:rsid w:val="00E62F76"/>
    <w:rsid w:val="00E63081"/>
    <w:rsid w:val="00E6635E"/>
    <w:rsid w:val="00E703AD"/>
    <w:rsid w:val="00E7074B"/>
    <w:rsid w:val="00E735A0"/>
    <w:rsid w:val="00E75CB6"/>
    <w:rsid w:val="00E7600A"/>
    <w:rsid w:val="00E7716E"/>
    <w:rsid w:val="00E815DB"/>
    <w:rsid w:val="00E81FF6"/>
    <w:rsid w:val="00E835DB"/>
    <w:rsid w:val="00E85E1C"/>
    <w:rsid w:val="00E86DF2"/>
    <w:rsid w:val="00E87D4D"/>
    <w:rsid w:val="00E90664"/>
    <w:rsid w:val="00E9206F"/>
    <w:rsid w:val="00E942AD"/>
    <w:rsid w:val="00E9570E"/>
    <w:rsid w:val="00E96623"/>
    <w:rsid w:val="00E96D96"/>
    <w:rsid w:val="00EA04CD"/>
    <w:rsid w:val="00EA2262"/>
    <w:rsid w:val="00EA44B9"/>
    <w:rsid w:val="00EA47B7"/>
    <w:rsid w:val="00EA5140"/>
    <w:rsid w:val="00EA64C1"/>
    <w:rsid w:val="00EA72F0"/>
    <w:rsid w:val="00EB36E0"/>
    <w:rsid w:val="00EB3AEF"/>
    <w:rsid w:val="00EB3DAB"/>
    <w:rsid w:val="00EB6846"/>
    <w:rsid w:val="00EC06B9"/>
    <w:rsid w:val="00EC2AF5"/>
    <w:rsid w:val="00EC2F30"/>
    <w:rsid w:val="00EC376D"/>
    <w:rsid w:val="00EC4ACF"/>
    <w:rsid w:val="00EC6CE4"/>
    <w:rsid w:val="00ED1348"/>
    <w:rsid w:val="00ED1777"/>
    <w:rsid w:val="00ED24F9"/>
    <w:rsid w:val="00ED36B7"/>
    <w:rsid w:val="00ED4A44"/>
    <w:rsid w:val="00ED4EF1"/>
    <w:rsid w:val="00ED5C94"/>
    <w:rsid w:val="00ED75DF"/>
    <w:rsid w:val="00EE15BC"/>
    <w:rsid w:val="00EE2833"/>
    <w:rsid w:val="00EE28E5"/>
    <w:rsid w:val="00EE46AE"/>
    <w:rsid w:val="00EE6B44"/>
    <w:rsid w:val="00EE6C29"/>
    <w:rsid w:val="00EE717F"/>
    <w:rsid w:val="00EE760E"/>
    <w:rsid w:val="00EF0839"/>
    <w:rsid w:val="00EF0CB4"/>
    <w:rsid w:val="00EF0DA6"/>
    <w:rsid w:val="00EF0E26"/>
    <w:rsid w:val="00EF0EDC"/>
    <w:rsid w:val="00EF1EFB"/>
    <w:rsid w:val="00EF2E9A"/>
    <w:rsid w:val="00F02028"/>
    <w:rsid w:val="00F03E1C"/>
    <w:rsid w:val="00F06313"/>
    <w:rsid w:val="00F13A93"/>
    <w:rsid w:val="00F13C6D"/>
    <w:rsid w:val="00F169E4"/>
    <w:rsid w:val="00F16AAF"/>
    <w:rsid w:val="00F2172C"/>
    <w:rsid w:val="00F21AA6"/>
    <w:rsid w:val="00F25A45"/>
    <w:rsid w:val="00F3056E"/>
    <w:rsid w:val="00F32D56"/>
    <w:rsid w:val="00F36C39"/>
    <w:rsid w:val="00F375A3"/>
    <w:rsid w:val="00F37E6F"/>
    <w:rsid w:val="00F414EA"/>
    <w:rsid w:val="00F46CDC"/>
    <w:rsid w:val="00F520B7"/>
    <w:rsid w:val="00F5229C"/>
    <w:rsid w:val="00F529B7"/>
    <w:rsid w:val="00F535CC"/>
    <w:rsid w:val="00F538D3"/>
    <w:rsid w:val="00F54198"/>
    <w:rsid w:val="00F568A4"/>
    <w:rsid w:val="00F569F5"/>
    <w:rsid w:val="00F56CC9"/>
    <w:rsid w:val="00F601A8"/>
    <w:rsid w:val="00F62518"/>
    <w:rsid w:val="00F67519"/>
    <w:rsid w:val="00F72A9F"/>
    <w:rsid w:val="00F72E25"/>
    <w:rsid w:val="00F73EED"/>
    <w:rsid w:val="00F80CCD"/>
    <w:rsid w:val="00F82875"/>
    <w:rsid w:val="00F853CE"/>
    <w:rsid w:val="00F87486"/>
    <w:rsid w:val="00FA0E55"/>
    <w:rsid w:val="00FA189E"/>
    <w:rsid w:val="00FA2C61"/>
    <w:rsid w:val="00FB3EE9"/>
    <w:rsid w:val="00FB683F"/>
    <w:rsid w:val="00FC0DC4"/>
    <w:rsid w:val="00FD02AF"/>
    <w:rsid w:val="00FD1678"/>
    <w:rsid w:val="00FD2C24"/>
    <w:rsid w:val="00FD2ECE"/>
    <w:rsid w:val="00FD5E5C"/>
    <w:rsid w:val="00FE144A"/>
    <w:rsid w:val="00FE2344"/>
    <w:rsid w:val="00FE3FE4"/>
    <w:rsid w:val="00FE4629"/>
    <w:rsid w:val="00FE7835"/>
    <w:rsid w:val="00FF5C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Title" w:qFormat="1"/>
    <w:lsdException w:name="Subtitle" w:qFormat="1"/>
    <w:lsdException w:name="Body Text 2" w:uiPriority="99"/>
    <w:lsdException w:name="Hyperlink" w:uiPriority="99"/>
    <w:lsdException w:name="Strong" w:uiPriority="22" w:qFormat="1"/>
    <w:lsdException w:name="Emphasis" w:qFormat="1"/>
    <w:lsdException w:name="Normal (Web)" w:uiPriority="99"/>
    <w:lsdException w:name="HTML Cite"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6DBE"/>
    <w:rPr>
      <w:sz w:val="24"/>
      <w:szCs w:val="24"/>
    </w:rPr>
  </w:style>
  <w:style w:type="paragraph" w:styleId="1">
    <w:name w:val="heading 1"/>
    <w:basedOn w:val="a"/>
    <w:next w:val="a"/>
    <w:link w:val="10"/>
    <w:uiPriority w:val="9"/>
    <w:qFormat/>
    <w:rsid w:val="001668D9"/>
    <w:pPr>
      <w:keepNext/>
      <w:outlineLvl w:val="0"/>
    </w:pPr>
    <w:rPr>
      <w:rFonts w:ascii="Calibri" w:hAnsi="Calibri"/>
      <w:sz w:val="28"/>
      <w:szCs w:val="28"/>
    </w:rPr>
  </w:style>
  <w:style w:type="paragraph" w:styleId="2">
    <w:name w:val="heading 2"/>
    <w:basedOn w:val="a"/>
    <w:next w:val="a"/>
    <w:link w:val="20"/>
    <w:uiPriority w:val="9"/>
    <w:qFormat/>
    <w:rsid w:val="00E96623"/>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5E14DE"/>
    <w:pPr>
      <w:keepNext/>
      <w:spacing w:before="240" w:after="60" w:line="360" w:lineRule="auto"/>
      <w:ind w:firstLine="709"/>
      <w:jc w:val="both"/>
      <w:outlineLvl w:val="2"/>
    </w:pPr>
    <w:rPr>
      <w:rFonts w:ascii="Cambria" w:hAnsi="Cambria"/>
      <w:b/>
      <w:bCs/>
      <w:sz w:val="26"/>
      <w:szCs w:val="26"/>
      <w:lang w:val="uk-UA" w:eastAsia="en-US"/>
    </w:rPr>
  </w:style>
  <w:style w:type="paragraph" w:styleId="4">
    <w:name w:val="heading 4"/>
    <w:basedOn w:val="a"/>
    <w:next w:val="a"/>
    <w:link w:val="40"/>
    <w:qFormat/>
    <w:rsid w:val="00A97012"/>
    <w:pPr>
      <w:keepNext/>
      <w:spacing w:before="240" w:after="60"/>
      <w:jc w:val="both"/>
      <w:outlineLvl w:val="3"/>
    </w:pPr>
    <w:rPr>
      <w:b/>
      <w:bCs/>
      <w:sz w:val="28"/>
      <w:szCs w:val="28"/>
    </w:rPr>
  </w:style>
  <w:style w:type="paragraph" w:styleId="5">
    <w:name w:val="heading 5"/>
    <w:basedOn w:val="a"/>
    <w:next w:val="a"/>
    <w:link w:val="50"/>
    <w:qFormat/>
    <w:rsid w:val="00A43B9D"/>
    <w:pPr>
      <w:spacing w:before="240" w:after="60"/>
      <w:outlineLvl w:val="4"/>
    </w:pPr>
    <w:rPr>
      <w:rFonts w:ascii="Calibri" w:hAnsi="Calibri"/>
      <w:b/>
      <w:bCs/>
      <w:i/>
      <w:iCs/>
      <w:sz w:val="26"/>
      <w:szCs w:val="26"/>
    </w:rPr>
  </w:style>
  <w:style w:type="paragraph" w:styleId="6">
    <w:name w:val="heading 6"/>
    <w:basedOn w:val="a"/>
    <w:next w:val="a"/>
    <w:link w:val="60"/>
    <w:qFormat/>
    <w:rsid w:val="00A560A6"/>
    <w:pPr>
      <w:spacing w:before="240" w:after="60"/>
      <w:outlineLvl w:val="5"/>
    </w:pPr>
    <w:rPr>
      <w:rFonts w:ascii="Calibri" w:hAnsi="Calibri"/>
      <w:b/>
      <w:bCs/>
      <w:sz w:val="22"/>
      <w:szCs w:val="22"/>
    </w:rPr>
  </w:style>
  <w:style w:type="paragraph" w:styleId="9">
    <w:name w:val="heading 9"/>
    <w:basedOn w:val="a"/>
    <w:next w:val="a"/>
    <w:link w:val="90"/>
    <w:qFormat/>
    <w:rsid w:val="001A085B"/>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 Знак"/>
    <w:basedOn w:val="a"/>
    <w:link w:val="a4"/>
    <w:rsid w:val="00D15BAD"/>
    <w:pPr>
      <w:jc w:val="center"/>
    </w:pPr>
    <w:rPr>
      <w:b/>
      <w:sz w:val="28"/>
      <w:szCs w:val="20"/>
    </w:rPr>
  </w:style>
  <w:style w:type="character" w:customStyle="1" w:styleId="a4">
    <w:name w:val="Основной текст Знак"/>
    <w:aliases w:val=" Знак Знак Знак"/>
    <w:link w:val="a3"/>
    <w:rsid w:val="00D15BAD"/>
    <w:rPr>
      <w:b/>
      <w:sz w:val="28"/>
      <w:lang w:val="ru-RU" w:eastAsia="ru-RU" w:bidi="ar-SA"/>
    </w:rPr>
  </w:style>
  <w:style w:type="paragraph" w:styleId="a5">
    <w:name w:val="Body Text Indent"/>
    <w:basedOn w:val="a"/>
    <w:link w:val="a6"/>
    <w:rsid w:val="00D15BAD"/>
    <w:pPr>
      <w:spacing w:after="120"/>
      <w:ind w:left="283"/>
    </w:pPr>
  </w:style>
  <w:style w:type="character" w:customStyle="1" w:styleId="a6">
    <w:name w:val="Основной текст с отступом Знак"/>
    <w:link w:val="a5"/>
    <w:rsid w:val="00D15BAD"/>
    <w:rPr>
      <w:sz w:val="24"/>
      <w:szCs w:val="24"/>
      <w:lang w:val="ru-RU" w:eastAsia="ru-RU" w:bidi="ar-SA"/>
    </w:rPr>
  </w:style>
  <w:style w:type="paragraph" w:styleId="21">
    <w:name w:val="List 2"/>
    <w:basedOn w:val="a"/>
    <w:rsid w:val="00D15BAD"/>
    <w:pPr>
      <w:ind w:left="566" w:hanging="283"/>
    </w:pPr>
    <w:rPr>
      <w:rFonts w:cs="Arial"/>
    </w:rPr>
  </w:style>
  <w:style w:type="paragraph" w:styleId="31">
    <w:name w:val="Body Text Indent 3"/>
    <w:basedOn w:val="a"/>
    <w:link w:val="32"/>
    <w:rsid w:val="00D15BAD"/>
    <w:pPr>
      <w:spacing w:after="120"/>
      <w:ind w:left="283"/>
    </w:pPr>
    <w:rPr>
      <w:sz w:val="16"/>
      <w:szCs w:val="16"/>
    </w:rPr>
  </w:style>
  <w:style w:type="character" w:customStyle="1" w:styleId="32">
    <w:name w:val="Основной текст с отступом 3 Знак"/>
    <w:link w:val="31"/>
    <w:rsid w:val="00D15BAD"/>
    <w:rPr>
      <w:sz w:val="16"/>
      <w:szCs w:val="16"/>
      <w:lang w:val="ru-RU" w:eastAsia="ru-RU" w:bidi="ar-SA"/>
    </w:rPr>
  </w:style>
  <w:style w:type="character" w:customStyle="1" w:styleId="FontStyle19">
    <w:name w:val="Font Style19"/>
    <w:rsid w:val="00D15BAD"/>
    <w:rPr>
      <w:rFonts w:ascii="Times New Roman" w:hAnsi="Times New Roman" w:cs="Times New Roman"/>
      <w:b/>
      <w:bCs/>
      <w:sz w:val="16"/>
      <w:szCs w:val="16"/>
    </w:rPr>
  </w:style>
  <w:style w:type="paragraph" w:styleId="a7">
    <w:name w:val="Normal (Web)"/>
    <w:basedOn w:val="a"/>
    <w:uiPriority w:val="99"/>
    <w:rsid w:val="00D15BAD"/>
    <w:pPr>
      <w:spacing w:before="100" w:beforeAutospacing="1" w:after="100" w:afterAutospacing="1"/>
    </w:pPr>
  </w:style>
  <w:style w:type="character" w:styleId="a8">
    <w:name w:val="Strong"/>
    <w:uiPriority w:val="22"/>
    <w:qFormat/>
    <w:rsid w:val="00D15BAD"/>
    <w:rPr>
      <w:b/>
      <w:bCs/>
    </w:rPr>
  </w:style>
  <w:style w:type="table" w:styleId="a9">
    <w:name w:val="Table Grid"/>
    <w:basedOn w:val="a1"/>
    <w:uiPriority w:val="59"/>
    <w:rsid w:val="00D15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a0"/>
    <w:rsid w:val="00D15BAD"/>
  </w:style>
  <w:style w:type="character" w:customStyle="1" w:styleId="mediumtext">
    <w:name w:val="medium_text"/>
    <w:basedOn w:val="a0"/>
    <w:rsid w:val="00D15BAD"/>
  </w:style>
  <w:style w:type="paragraph" w:styleId="aa">
    <w:name w:val="header"/>
    <w:basedOn w:val="a"/>
    <w:link w:val="ab"/>
    <w:uiPriority w:val="99"/>
    <w:rsid w:val="00982442"/>
    <w:pPr>
      <w:tabs>
        <w:tab w:val="center" w:pos="4677"/>
        <w:tab w:val="right" w:pos="9355"/>
      </w:tabs>
    </w:pPr>
  </w:style>
  <w:style w:type="paragraph" w:styleId="ac">
    <w:name w:val="footer"/>
    <w:basedOn w:val="a"/>
    <w:link w:val="ad"/>
    <w:uiPriority w:val="99"/>
    <w:rsid w:val="00982442"/>
    <w:pPr>
      <w:tabs>
        <w:tab w:val="center" w:pos="4677"/>
        <w:tab w:val="right" w:pos="9355"/>
      </w:tabs>
    </w:pPr>
  </w:style>
  <w:style w:type="character" w:styleId="ae">
    <w:name w:val="page number"/>
    <w:basedOn w:val="a0"/>
    <w:rsid w:val="00982442"/>
  </w:style>
  <w:style w:type="paragraph" w:styleId="af">
    <w:name w:val="List Paragraph"/>
    <w:basedOn w:val="a"/>
    <w:uiPriority w:val="34"/>
    <w:qFormat/>
    <w:rsid w:val="003C37EA"/>
    <w:pPr>
      <w:spacing w:after="200" w:line="276" w:lineRule="auto"/>
      <w:ind w:left="720"/>
      <w:contextualSpacing/>
    </w:pPr>
    <w:rPr>
      <w:rFonts w:ascii="Calibri" w:eastAsia="Calibri" w:hAnsi="Calibri"/>
      <w:sz w:val="22"/>
      <w:szCs w:val="22"/>
      <w:lang w:eastAsia="en-US"/>
    </w:rPr>
  </w:style>
  <w:style w:type="paragraph" w:customStyle="1" w:styleId="Style5">
    <w:name w:val="Style5"/>
    <w:basedOn w:val="a"/>
    <w:rsid w:val="003C37EA"/>
    <w:pPr>
      <w:widowControl w:val="0"/>
      <w:autoSpaceDE w:val="0"/>
      <w:autoSpaceDN w:val="0"/>
      <w:adjustRightInd w:val="0"/>
      <w:spacing w:line="249" w:lineRule="exact"/>
      <w:ind w:firstLine="406"/>
      <w:jc w:val="both"/>
    </w:pPr>
  </w:style>
  <w:style w:type="paragraph" w:styleId="af0">
    <w:name w:val="Plain Text"/>
    <w:basedOn w:val="a"/>
    <w:link w:val="af1"/>
    <w:rsid w:val="003C37EA"/>
    <w:rPr>
      <w:rFonts w:ascii="Courier New" w:hAnsi="Courier New"/>
      <w:sz w:val="20"/>
      <w:szCs w:val="20"/>
    </w:rPr>
  </w:style>
  <w:style w:type="character" w:customStyle="1" w:styleId="af1">
    <w:name w:val="Текст Знак"/>
    <w:link w:val="af0"/>
    <w:rsid w:val="003C37EA"/>
    <w:rPr>
      <w:rFonts w:ascii="Courier New" w:hAnsi="Courier New" w:cs="Courier New"/>
    </w:rPr>
  </w:style>
  <w:style w:type="paragraph" w:customStyle="1" w:styleId="Default">
    <w:name w:val="Default"/>
    <w:rsid w:val="00300858"/>
    <w:pPr>
      <w:autoSpaceDE w:val="0"/>
      <w:autoSpaceDN w:val="0"/>
      <w:adjustRightInd w:val="0"/>
    </w:pPr>
    <w:rPr>
      <w:rFonts w:ascii="MagistralC" w:eastAsia="Calibri" w:hAnsi="MagistralC" w:cs="MagistralC"/>
      <w:color w:val="000000"/>
      <w:sz w:val="24"/>
      <w:szCs w:val="24"/>
      <w:lang w:eastAsia="en-US"/>
    </w:rPr>
  </w:style>
  <w:style w:type="character" w:customStyle="1" w:styleId="A00">
    <w:name w:val="A0"/>
    <w:rsid w:val="00300858"/>
    <w:rPr>
      <w:rFonts w:cs="MagistralC"/>
      <w:color w:val="000000"/>
    </w:rPr>
  </w:style>
  <w:style w:type="paragraph" w:customStyle="1" w:styleId="Pa8">
    <w:name w:val="Pa8"/>
    <w:basedOn w:val="Default"/>
    <w:next w:val="Default"/>
    <w:uiPriority w:val="99"/>
    <w:rsid w:val="00300858"/>
    <w:pPr>
      <w:spacing w:line="181" w:lineRule="atLeast"/>
    </w:pPr>
    <w:rPr>
      <w:rFonts w:cs="Times New Roman"/>
      <w:color w:val="auto"/>
    </w:rPr>
  </w:style>
  <w:style w:type="paragraph" w:customStyle="1" w:styleId="Pa10">
    <w:name w:val="Pa10"/>
    <w:basedOn w:val="Default"/>
    <w:next w:val="Default"/>
    <w:uiPriority w:val="99"/>
    <w:rsid w:val="00300858"/>
    <w:pPr>
      <w:spacing w:line="141" w:lineRule="atLeast"/>
    </w:pPr>
    <w:rPr>
      <w:rFonts w:cs="Times New Roman"/>
      <w:color w:val="auto"/>
    </w:rPr>
  </w:style>
  <w:style w:type="paragraph" w:customStyle="1" w:styleId="Pa5">
    <w:name w:val="Pa5"/>
    <w:basedOn w:val="Default"/>
    <w:next w:val="Default"/>
    <w:uiPriority w:val="99"/>
    <w:rsid w:val="00300858"/>
    <w:pPr>
      <w:spacing w:line="181" w:lineRule="atLeast"/>
    </w:pPr>
    <w:rPr>
      <w:rFonts w:cs="Times New Roman"/>
      <w:color w:val="auto"/>
    </w:rPr>
  </w:style>
  <w:style w:type="paragraph" w:customStyle="1" w:styleId="Pa6">
    <w:name w:val="Pa6"/>
    <w:basedOn w:val="Default"/>
    <w:next w:val="Default"/>
    <w:uiPriority w:val="99"/>
    <w:rsid w:val="00300858"/>
    <w:pPr>
      <w:spacing w:line="181" w:lineRule="atLeast"/>
    </w:pPr>
    <w:rPr>
      <w:rFonts w:cs="Times New Roman"/>
      <w:color w:val="auto"/>
    </w:rPr>
  </w:style>
  <w:style w:type="paragraph" w:styleId="af2">
    <w:name w:val="caption"/>
    <w:basedOn w:val="a"/>
    <w:next w:val="a"/>
    <w:qFormat/>
    <w:rsid w:val="009A29E4"/>
    <w:rPr>
      <w:b/>
      <w:bCs/>
      <w:sz w:val="20"/>
      <w:szCs w:val="20"/>
    </w:rPr>
  </w:style>
  <w:style w:type="paragraph" w:customStyle="1" w:styleId="11">
    <w:name w:val="Стиль1"/>
    <w:basedOn w:val="a"/>
    <w:link w:val="12"/>
    <w:rsid w:val="00613510"/>
    <w:pPr>
      <w:shd w:val="clear" w:color="auto" w:fill="FFFFFF"/>
      <w:tabs>
        <w:tab w:val="left" w:pos="9900"/>
      </w:tabs>
      <w:spacing w:before="10"/>
      <w:ind w:right="-3" w:firstLine="180"/>
      <w:jc w:val="both"/>
    </w:pPr>
    <w:rPr>
      <w:color w:val="000000"/>
      <w:sz w:val="28"/>
      <w:szCs w:val="28"/>
      <w:lang w:eastAsia="ko-KR"/>
    </w:rPr>
  </w:style>
  <w:style w:type="paragraph" w:customStyle="1" w:styleId="14pt032-">
    <w:name w:val="Стиль 14 pt Черный по ширине Первая строка:  032 см Справа:  -..."/>
    <w:basedOn w:val="a"/>
    <w:rsid w:val="00613510"/>
    <w:pPr>
      <w:ind w:right="-3" w:firstLine="180"/>
      <w:jc w:val="both"/>
    </w:pPr>
    <w:rPr>
      <w:color w:val="000000"/>
      <w:spacing w:val="-1"/>
      <w:sz w:val="28"/>
      <w:szCs w:val="20"/>
      <w:lang w:eastAsia="ko-KR"/>
    </w:rPr>
  </w:style>
  <w:style w:type="character" w:customStyle="1" w:styleId="apple-style-span">
    <w:name w:val="apple-style-span"/>
    <w:basedOn w:val="a0"/>
    <w:rsid w:val="00BF2611"/>
  </w:style>
  <w:style w:type="character" w:customStyle="1" w:styleId="mediumtext1">
    <w:name w:val="medium_text1"/>
    <w:rsid w:val="00BF2611"/>
    <w:rPr>
      <w:sz w:val="22"/>
      <w:szCs w:val="22"/>
    </w:rPr>
  </w:style>
  <w:style w:type="character" w:customStyle="1" w:styleId="apple-converted-space">
    <w:name w:val="apple-converted-space"/>
    <w:basedOn w:val="a0"/>
    <w:rsid w:val="00BF2611"/>
  </w:style>
  <w:style w:type="paragraph" w:customStyle="1" w:styleId="af3">
    <w:name w:val="Знак"/>
    <w:basedOn w:val="a"/>
    <w:autoRedefine/>
    <w:rsid w:val="00AB7064"/>
    <w:pPr>
      <w:spacing w:after="160" w:line="240" w:lineRule="exact"/>
    </w:pPr>
    <w:rPr>
      <w:sz w:val="28"/>
      <w:szCs w:val="28"/>
      <w:lang w:val="en-US" w:eastAsia="en-US"/>
    </w:rPr>
  </w:style>
  <w:style w:type="paragraph" w:styleId="22">
    <w:name w:val="Body Text Indent 2"/>
    <w:basedOn w:val="a"/>
    <w:link w:val="23"/>
    <w:rsid w:val="006B0C98"/>
    <w:pPr>
      <w:spacing w:after="120" w:line="480" w:lineRule="auto"/>
      <w:ind w:left="283"/>
    </w:pPr>
  </w:style>
  <w:style w:type="character" w:customStyle="1" w:styleId="23">
    <w:name w:val="Основной текст с отступом 2 Знак"/>
    <w:link w:val="22"/>
    <w:rsid w:val="006B0C98"/>
    <w:rPr>
      <w:sz w:val="24"/>
      <w:szCs w:val="24"/>
    </w:rPr>
  </w:style>
  <w:style w:type="paragraph" w:styleId="24">
    <w:name w:val="Body Text 2"/>
    <w:basedOn w:val="a"/>
    <w:link w:val="25"/>
    <w:uiPriority w:val="99"/>
    <w:rsid w:val="001668D9"/>
    <w:pPr>
      <w:spacing w:after="120" w:line="480" w:lineRule="auto"/>
    </w:pPr>
  </w:style>
  <w:style w:type="character" w:customStyle="1" w:styleId="25">
    <w:name w:val="Основной текст 2 Знак"/>
    <w:link w:val="24"/>
    <w:uiPriority w:val="99"/>
    <w:rsid w:val="001668D9"/>
    <w:rPr>
      <w:sz w:val="24"/>
      <w:szCs w:val="24"/>
    </w:rPr>
  </w:style>
  <w:style w:type="paragraph" w:styleId="33">
    <w:name w:val="Body Text 3"/>
    <w:basedOn w:val="a"/>
    <w:link w:val="34"/>
    <w:rsid w:val="001668D9"/>
    <w:pPr>
      <w:spacing w:after="120"/>
    </w:pPr>
    <w:rPr>
      <w:sz w:val="16"/>
      <w:szCs w:val="16"/>
    </w:rPr>
  </w:style>
  <w:style w:type="character" w:customStyle="1" w:styleId="34">
    <w:name w:val="Основной текст 3 Знак"/>
    <w:link w:val="33"/>
    <w:rsid w:val="001668D9"/>
    <w:rPr>
      <w:sz w:val="16"/>
      <w:szCs w:val="16"/>
    </w:rPr>
  </w:style>
  <w:style w:type="character" w:customStyle="1" w:styleId="10">
    <w:name w:val="Заголовок 1 Знак"/>
    <w:link w:val="1"/>
    <w:uiPriority w:val="9"/>
    <w:rsid w:val="001668D9"/>
    <w:rPr>
      <w:rFonts w:ascii="Calibri" w:hAnsi="Calibri"/>
      <w:sz w:val="28"/>
      <w:szCs w:val="28"/>
    </w:rPr>
  </w:style>
  <w:style w:type="paragraph" w:customStyle="1" w:styleId="13">
    <w:name w:val="Текст1"/>
    <w:basedOn w:val="a"/>
    <w:rsid w:val="006C673C"/>
    <w:pPr>
      <w:suppressAutoHyphens/>
    </w:pPr>
    <w:rPr>
      <w:rFonts w:ascii="Courier New" w:hAnsi="Courier New" w:cs="Courier New"/>
      <w:sz w:val="20"/>
      <w:szCs w:val="20"/>
      <w:lang w:eastAsia="ar-SA"/>
    </w:rPr>
  </w:style>
  <w:style w:type="paragraph" w:styleId="af4">
    <w:name w:val="No Spacing"/>
    <w:uiPriority w:val="1"/>
    <w:qFormat/>
    <w:rsid w:val="00521F8A"/>
    <w:rPr>
      <w:sz w:val="24"/>
      <w:szCs w:val="24"/>
    </w:rPr>
  </w:style>
  <w:style w:type="character" w:styleId="af5">
    <w:name w:val="Hyperlink"/>
    <w:uiPriority w:val="99"/>
    <w:unhideWhenUsed/>
    <w:rsid w:val="00521F8A"/>
    <w:rPr>
      <w:color w:val="0000FF"/>
      <w:u w:val="single"/>
    </w:rPr>
  </w:style>
  <w:style w:type="character" w:customStyle="1" w:styleId="BodyTextChar">
    <w:name w:val="Body Text Char"/>
    <w:semiHidden/>
    <w:locked/>
    <w:rsid w:val="007A1F68"/>
    <w:rPr>
      <w:rFonts w:eastAsia="Calibri"/>
      <w:sz w:val="24"/>
      <w:szCs w:val="24"/>
      <w:lang w:val="ru-RU" w:eastAsia="ru-RU" w:bidi="ar-SA"/>
    </w:rPr>
  </w:style>
  <w:style w:type="paragraph" w:customStyle="1" w:styleId="OaooA">
    <w:name w:val="Oaoo_A"/>
    <w:basedOn w:val="a"/>
    <w:next w:val="a"/>
    <w:rsid w:val="00DE3AD4"/>
    <w:pPr>
      <w:autoSpaceDE w:val="0"/>
      <w:autoSpaceDN w:val="0"/>
      <w:adjustRightInd w:val="0"/>
      <w:jc w:val="both"/>
    </w:pPr>
  </w:style>
  <w:style w:type="paragraph" w:customStyle="1" w:styleId="NienieAaoenA">
    <w:name w:val="Nienie_Aaoen_A"/>
    <w:basedOn w:val="a"/>
    <w:next w:val="a"/>
    <w:rsid w:val="00DE3AD4"/>
    <w:pPr>
      <w:autoSpaceDE w:val="0"/>
      <w:autoSpaceDN w:val="0"/>
      <w:adjustRightInd w:val="0"/>
      <w:jc w:val="both"/>
    </w:pPr>
  </w:style>
  <w:style w:type="character" w:customStyle="1" w:styleId="citation">
    <w:name w:val="citation"/>
    <w:basedOn w:val="a0"/>
    <w:rsid w:val="007668B1"/>
  </w:style>
  <w:style w:type="character" w:customStyle="1" w:styleId="small">
    <w:name w:val="small"/>
    <w:basedOn w:val="a0"/>
    <w:rsid w:val="00C17EF0"/>
  </w:style>
  <w:style w:type="paragraph" w:customStyle="1" w:styleId="af6">
    <w:name w:val="Знак"/>
    <w:basedOn w:val="a"/>
    <w:autoRedefine/>
    <w:rsid w:val="00126DD5"/>
    <w:pPr>
      <w:spacing w:after="160" w:line="240" w:lineRule="exact"/>
    </w:pPr>
    <w:rPr>
      <w:sz w:val="28"/>
      <w:szCs w:val="28"/>
      <w:lang w:val="en-US" w:eastAsia="en-US"/>
    </w:rPr>
  </w:style>
  <w:style w:type="paragraph" w:customStyle="1" w:styleId="14">
    <w:name w:val="Без интервала1"/>
    <w:rsid w:val="00FA189E"/>
    <w:rPr>
      <w:rFonts w:ascii="Calibri" w:hAnsi="Calibri"/>
      <w:sz w:val="22"/>
      <w:szCs w:val="22"/>
      <w:lang w:eastAsia="en-US"/>
    </w:rPr>
  </w:style>
  <w:style w:type="character" w:customStyle="1" w:styleId="FontStyle12">
    <w:name w:val="Font Style12"/>
    <w:rsid w:val="00C5554B"/>
    <w:rPr>
      <w:rFonts w:ascii="Times New Roman" w:hAnsi="Times New Roman" w:cs="Times New Roman"/>
      <w:sz w:val="26"/>
      <w:szCs w:val="26"/>
    </w:rPr>
  </w:style>
  <w:style w:type="character" w:customStyle="1" w:styleId="20">
    <w:name w:val="Заголовок 2 Знак"/>
    <w:link w:val="2"/>
    <w:uiPriority w:val="9"/>
    <w:rsid w:val="00E96623"/>
    <w:rPr>
      <w:rFonts w:ascii="Cambria" w:eastAsia="Times New Roman" w:hAnsi="Cambria" w:cs="Times New Roman"/>
      <w:b/>
      <w:bCs/>
      <w:i/>
      <w:iCs/>
      <w:sz w:val="28"/>
      <w:szCs w:val="28"/>
    </w:rPr>
  </w:style>
  <w:style w:type="character" w:customStyle="1" w:styleId="FontStyle11">
    <w:name w:val="Font Style11"/>
    <w:rsid w:val="00E96623"/>
    <w:rPr>
      <w:rFonts w:ascii="Tahoma" w:hAnsi="Tahoma" w:cs="Tahoma"/>
      <w:sz w:val="24"/>
      <w:szCs w:val="24"/>
    </w:rPr>
  </w:style>
  <w:style w:type="character" w:customStyle="1" w:styleId="shorttext">
    <w:name w:val="short_text"/>
    <w:basedOn w:val="a0"/>
    <w:rsid w:val="00E96623"/>
  </w:style>
  <w:style w:type="character" w:customStyle="1" w:styleId="hps">
    <w:name w:val="hps"/>
    <w:basedOn w:val="a0"/>
    <w:rsid w:val="00E96623"/>
  </w:style>
  <w:style w:type="character" w:customStyle="1" w:styleId="ad">
    <w:name w:val="Нижний колонтитул Знак"/>
    <w:link w:val="ac"/>
    <w:uiPriority w:val="99"/>
    <w:rsid w:val="002B102E"/>
    <w:rPr>
      <w:sz w:val="24"/>
      <w:szCs w:val="24"/>
    </w:rPr>
  </w:style>
  <w:style w:type="character" w:customStyle="1" w:styleId="s0">
    <w:name w:val="s0"/>
    <w:basedOn w:val="a0"/>
    <w:rsid w:val="004C45BB"/>
  </w:style>
  <w:style w:type="character" w:customStyle="1" w:styleId="googqs-tidbit-1">
    <w:name w:val="goog_qs-tidbit-1"/>
    <w:basedOn w:val="a0"/>
    <w:rsid w:val="004C45BB"/>
  </w:style>
  <w:style w:type="character" w:customStyle="1" w:styleId="hl">
    <w:name w:val="hl"/>
    <w:basedOn w:val="a0"/>
    <w:rsid w:val="00AE32BB"/>
  </w:style>
  <w:style w:type="paragraph" w:styleId="af7">
    <w:name w:val="Balloon Text"/>
    <w:basedOn w:val="a"/>
    <w:link w:val="af8"/>
    <w:uiPriority w:val="99"/>
    <w:rsid w:val="00AE32BB"/>
    <w:rPr>
      <w:rFonts w:ascii="Tahoma" w:hAnsi="Tahoma"/>
      <w:sz w:val="16"/>
      <w:szCs w:val="16"/>
    </w:rPr>
  </w:style>
  <w:style w:type="character" w:customStyle="1" w:styleId="af8">
    <w:name w:val="Текст выноски Знак"/>
    <w:link w:val="af7"/>
    <w:uiPriority w:val="99"/>
    <w:rsid w:val="00AE32BB"/>
    <w:rPr>
      <w:rFonts w:ascii="Tahoma" w:hAnsi="Tahoma" w:cs="Tahoma"/>
      <w:sz w:val="16"/>
      <w:szCs w:val="16"/>
    </w:rPr>
  </w:style>
  <w:style w:type="character" w:customStyle="1" w:styleId="90">
    <w:name w:val="Заголовок 9 Знак"/>
    <w:link w:val="9"/>
    <w:rsid w:val="001A085B"/>
    <w:rPr>
      <w:rFonts w:ascii="Arial" w:hAnsi="Arial" w:cs="Arial"/>
      <w:sz w:val="22"/>
      <w:szCs w:val="22"/>
    </w:rPr>
  </w:style>
  <w:style w:type="character" w:customStyle="1" w:styleId="s1">
    <w:name w:val="s1"/>
    <w:rsid w:val="001A085B"/>
    <w:rPr>
      <w:rFonts w:ascii="Times New Roman" w:hAnsi="Times New Roman" w:cs="Times New Roman" w:hint="default"/>
      <w:b/>
      <w:bCs/>
      <w:color w:val="000000"/>
    </w:rPr>
  </w:style>
  <w:style w:type="paragraph" w:customStyle="1" w:styleId="Standard">
    <w:name w:val="Standard"/>
    <w:rsid w:val="002F7405"/>
    <w:pPr>
      <w:widowControl w:val="0"/>
      <w:suppressAutoHyphens/>
      <w:autoSpaceDN w:val="0"/>
    </w:pPr>
    <w:rPr>
      <w:rFonts w:eastAsia="Lucida Sans Unicode" w:cs="Tahoma"/>
      <w:kern w:val="3"/>
      <w:sz w:val="24"/>
      <w:szCs w:val="24"/>
    </w:rPr>
  </w:style>
  <w:style w:type="character" w:customStyle="1" w:styleId="12">
    <w:name w:val="Стиль1 Знак"/>
    <w:link w:val="11"/>
    <w:rsid w:val="00C052D6"/>
    <w:rPr>
      <w:color w:val="000000"/>
      <w:sz w:val="28"/>
      <w:szCs w:val="28"/>
      <w:shd w:val="clear" w:color="auto" w:fill="FFFFFF"/>
      <w:lang w:eastAsia="ko-KR"/>
    </w:rPr>
  </w:style>
  <w:style w:type="paragraph" w:customStyle="1" w:styleId="120">
    <w:name w:val="Стиль Основной текст с отступом + 12 пт"/>
    <w:basedOn w:val="a5"/>
    <w:rsid w:val="00C052D6"/>
    <w:pPr>
      <w:spacing w:line="360" w:lineRule="auto"/>
      <w:ind w:left="0" w:firstLine="709"/>
      <w:jc w:val="both"/>
    </w:pPr>
    <w:rPr>
      <w:szCs w:val="20"/>
    </w:rPr>
  </w:style>
  <w:style w:type="paragraph" w:styleId="af9">
    <w:name w:val="Subtitle"/>
    <w:basedOn w:val="a"/>
    <w:next w:val="a"/>
    <w:link w:val="afa"/>
    <w:qFormat/>
    <w:rsid w:val="00C052D6"/>
    <w:pPr>
      <w:spacing w:after="60"/>
      <w:jc w:val="center"/>
      <w:outlineLvl w:val="1"/>
    </w:pPr>
    <w:rPr>
      <w:rFonts w:ascii="Cambria" w:hAnsi="Cambria"/>
      <w:lang w:eastAsia="en-US"/>
    </w:rPr>
  </w:style>
  <w:style w:type="character" w:customStyle="1" w:styleId="afa">
    <w:name w:val="Подзаголовок Знак"/>
    <w:link w:val="af9"/>
    <w:rsid w:val="00C052D6"/>
    <w:rPr>
      <w:rFonts w:ascii="Cambria" w:hAnsi="Cambria"/>
      <w:sz w:val="24"/>
      <w:szCs w:val="24"/>
      <w:lang w:eastAsia="en-US"/>
    </w:rPr>
  </w:style>
  <w:style w:type="character" w:customStyle="1" w:styleId="ref-journal1">
    <w:name w:val="ref-journal1"/>
    <w:rsid w:val="0070342C"/>
    <w:rPr>
      <w:i/>
      <w:iCs/>
    </w:rPr>
  </w:style>
  <w:style w:type="character" w:customStyle="1" w:styleId="ref-vol1">
    <w:name w:val="ref-vol1"/>
    <w:rsid w:val="0070342C"/>
    <w:rPr>
      <w:b/>
      <w:bCs/>
    </w:rPr>
  </w:style>
  <w:style w:type="character" w:customStyle="1" w:styleId="60">
    <w:name w:val="Заголовок 6 Знак"/>
    <w:link w:val="6"/>
    <w:semiHidden/>
    <w:rsid w:val="00A560A6"/>
    <w:rPr>
      <w:rFonts w:ascii="Calibri" w:eastAsia="Times New Roman" w:hAnsi="Calibri" w:cs="Times New Roman"/>
      <w:b/>
      <w:bCs/>
      <w:sz w:val="22"/>
      <w:szCs w:val="22"/>
    </w:rPr>
  </w:style>
  <w:style w:type="character" w:customStyle="1" w:styleId="50">
    <w:name w:val="Заголовок 5 Знак"/>
    <w:link w:val="5"/>
    <w:semiHidden/>
    <w:rsid w:val="00A43B9D"/>
    <w:rPr>
      <w:rFonts w:ascii="Calibri" w:hAnsi="Calibri"/>
      <w:b/>
      <w:bCs/>
      <w:i/>
      <w:iCs/>
      <w:sz w:val="26"/>
      <w:szCs w:val="26"/>
    </w:rPr>
  </w:style>
  <w:style w:type="paragraph" w:customStyle="1" w:styleId="Pa4">
    <w:name w:val="Pa4"/>
    <w:basedOn w:val="a"/>
    <w:next w:val="a"/>
    <w:uiPriority w:val="99"/>
    <w:rsid w:val="00A43B9D"/>
    <w:pPr>
      <w:autoSpaceDE w:val="0"/>
      <w:autoSpaceDN w:val="0"/>
      <w:adjustRightInd w:val="0"/>
      <w:spacing w:line="161" w:lineRule="atLeast"/>
    </w:pPr>
    <w:rPr>
      <w:rFonts w:ascii="UISTLZ+HeliosCond-Bold" w:hAnsi="UISTLZ+HeliosCond-Bold"/>
      <w:lang w:eastAsia="ja-JP"/>
    </w:rPr>
  </w:style>
  <w:style w:type="character" w:customStyle="1" w:styleId="hpsatn">
    <w:name w:val="hps atn"/>
    <w:basedOn w:val="a0"/>
    <w:uiPriority w:val="99"/>
    <w:rsid w:val="0040047A"/>
  </w:style>
  <w:style w:type="paragraph" w:customStyle="1" w:styleId="Pa1">
    <w:name w:val="Pa1"/>
    <w:basedOn w:val="a"/>
    <w:next w:val="a"/>
    <w:uiPriority w:val="99"/>
    <w:rsid w:val="00E5273E"/>
    <w:pPr>
      <w:autoSpaceDE w:val="0"/>
      <w:autoSpaceDN w:val="0"/>
      <w:adjustRightInd w:val="0"/>
      <w:spacing w:line="241" w:lineRule="atLeast"/>
    </w:pPr>
    <w:rPr>
      <w:rFonts w:ascii="Myriad Pro Cond" w:eastAsia="Calibri" w:hAnsi="Myriad Pro Cond"/>
      <w:lang w:eastAsia="en-US"/>
    </w:rPr>
  </w:style>
  <w:style w:type="character" w:customStyle="1" w:styleId="15">
    <w:name w:val="Заголовок №1_"/>
    <w:link w:val="16"/>
    <w:rsid w:val="00ED4A44"/>
    <w:rPr>
      <w:b/>
      <w:bCs/>
      <w:spacing w:val="10"/>
      <w:sz w:val="25"/>
      <w:szCs w:val="25"/>
      <w:shd w:val="clear" w:color="auto" w:fill="FFFFFF"/>
    </w:rPr>
  </w:style>
  <w:style w:type="paragraph" w:customStyle="1" w:styleId="16">
    <w:name w:val="Заголовок №1"/>
    <w:basedOn w:val="a"/>
    <w:link w:val="15"/>
    <w:rsid w:val="00ED4A44"/>
    <w:pPr>
      <w:shd w:val="clear" w:color="auto" w:fill="FFFFFF"/>
      <w:spacing w:before="360" w:after="60" w:line="240" w:lineRule="atLeast"/>
      <w:jc w:val="center"/>
      <w:outlineLvl w:val="0"/>
    </w:pPr>
    <w:rPr>
      <w:b/>
      <w:bCs/>
      <w:spacing w:val="10"/>
      <w:sz w:val="25"/>
      <w:szCs w:val="25"/>
    </w:rPr>
  </w:style>
  <w:style w:type="character" w:customStyle="1" w:styleId="8pt1">
    <w:name w:val="Основной текст + 8 pt1"/>
    <w:rsid w:val="00ED4A44"/>
    <w:rPr>
      <w:rFonts w:ascii="Times New Roman" w:hAnsi="Times New Roman" w:cs="Times New Roman" w:hint="default"/>
      <w:b/>
      <w:spacing w:val="10"/>
      <w:sz w:val="16"/>
      <w:szCs w:val="16"/>
      <w:shd w:val="clear" w:color="auto" w:fill="FFFFFF"/>
      <w:lang w:val="ru-RU" w:eastAsia="ru-RU" w:bidi="ar-SA"/>
    </w:rPr>
  </w:style>
  <w:style w:type="character" w:customStyle="1" w:styleId="26">
    <w:name w:val="Основной текст (2)_"/>
    <w:link w:val="27"/>
    <w:rsid w:val="006D1549"/>
    <w:rPr>
      <w:sz w:val="14"/>
      <w:szCs w:val="14"/>
      <w:shd w:val="clear" w:color="auto" w:fill="FFFFFF"/>
    </w:rPr>
  </w:style>
  <w:style w:type="paragraph" w:customStyle="1" w:styleId="27">
    <w:name w:val="Основной текст (2)"/>
    <w:basedOn w:val="a"/>
    <w:link w:val="26"/>
    <w:rsid w:val="006D1549"/>
    <w:pPr>
      <w:shd w:val="clear" w:color="auto" w:fill="FFFFFF"/>
      <w:spacing w:line="240" w:lineRule="atLeast"/>
    </w:pPr>
    <w:rPr>
      <w:sz w:val="14"/>
      <w:szCs w:val="14"/>
    </w:rPr>
  </w:style>
  <w:style w:type="character" w:customStyle="1" w:styleId="35">
    <w:name w:val="Основной текст (3)_"/>
    <w:link w:val="36"/>
    <w:rsid w:val="006D1549"/>
    <w:rPr>
      <w:rFonts w:ascii="Century Gothic" w:hAnsi="Century Gothic"/>
      <w:i/>
      <w:iCs/>
      <w:sz w:val="15"/>
      <w:szCs w:val="15"/>
      <w:shd w:val="clear" w:color="auto" w:fill="FFFFFF"/>
    </w:rPr>
  </w:style>
  <w:style w:type="paragraph" w:customStyle="1" w:styleId="36">
    <w:name w:val="Основной текст (3)"/>
    <w:basedOn w:val="a"/>
    <w:link w:val="35"/>
    <w:rsid w:val="006D1549"/>
    <w:pPr>
      <w:shd w:val="clear" w:color="auto" w:fill="FFFFFF"/>
      <w:spacing w:line="240" w:lineRule="atLeast"/>
    </w:pPr>
    <w:rPr>
      <w:rFonts w:ascii="Century Gothic" w:hAnsi="Century Gothic"/>
      <w:i/>
      <w:iCs/>
      <w:sz w:val="15"/>
      <w:szCs w:val="15"/>
    </w:rPr>
  </w:style>
  <w:style w:type="character" w:customStyle="1" w:styleId="23pt">
    <w:name w:val="Основной текст (2) + Интервал 3 pt"/>
    <w:rsid w:val="006D1549"/>
    <w:rPr>
      <w:spacing w:val="60"/>
      <w:sz w:val="16"/>
      <w:szCs w:val="16"/>
      <w:shd w:val="clear" w:color="auto" w:fill="FFFFFF"/>
    </w:rPr>
  </w:style>
  <w:style w:type="character" w:customStyle="1" w:styleId="51">
    <w:name w:val="Основной текст (5)_"/>
    <w:link w:val="52"/>
    <w:rsid w:val="006D1549"/>
    <w:rPr>
      <w:sz w:val="8"/>
      <w:szCs w:val="8"/>
      <w:shd w:val="clear" w:color="auto" w:fill="FFFFFF"/>
    </w:rPr>
  </w:style>
  <w:style w:type="paragraph" w:customStyle="1" w:styleId="52">
    <w:name w:val="Основной текст (5)"/>
    <w:basedOn w:val="a"/>
    <w:link w:val="51"/>
    <w:rsid w:val="006D1549"/>
    <w:pPr>
      <w:shd w:val="clear" w:color="auto" w:fill="FFFFFF"/>
      <w:spacing w:before="300" w:line="240" w:lineRule="atLeast"/>
    </w:pPr>
    <w:rPr>
      <w:sz w:val="8"/>
      <w:szCs w:val="8"/>
    </w:rPr>
  </w:style>
  <w:style w:type="paragraph" w:customStyle="1" w:styleId="210">
    <w:name w:val="Основной текст (2)1"/>
    <w:basedOn w:val="a"/>
    <w:rsid w:val="006D1549"/>
    <w:pPr>
      <w:shd w:val="clear" w:color="auto" w:fill="FFFFFF"/>
      <w:spacing w:before="60" w:after="240" w:line="240" w:lineRule="atLeast"/>
    </w:pPr>
    <w:rPr>
      <w:rFonts w:eastAsia="Arial Unicode MS"/>
      <w:b/>
      <w:bCs/>
      <w:spacing w:val="20"/>
      <w:sz w:val="19"/>
      <w:szCs w:val="19"/>
    </w:rPr>
  </w:style>
  <w:style w:type="character" w:customStyle="1" w:styleId="8">
    <w:name w:val="Основной текст (8)_"/>
    <w:link w:val="80"/>
    <w:rsid w:val="006D1549"/>
    <w:rPr>
      <w:b/>
      <w:bCs/>
      <w:sz w:val="15"/>
      <w:szCs w:val="15"/>
      <w:shd w:val="clear" w:color="auto" w:fill="FFFFFF"/>
    </w:rPr>
  </w:style>
  <w:style w:type="character" w:customStyle="1" w:styleId="61">
    <w:name w:val="Основной текст (6)_"/>
    <w:link w:val="62"/>
    <w:rsid w:val="006D1549"/>
    <w:rPr>
      <w:rFonts w:ascii="Calibri" w:hAnsi="Calibri"/>
      <w:noProof/>
      <w:sz w:val="16"/>
      <w:szCs w:val="16"/>
      <w:shd w:val="clear" w:color="auto" w:fill="FFFFFF"/>
    </w:rPr>
  </w:style>
  <w:style w:type="character" w:customStyle="1" w:styleId="7">
    <w:name w:val="Основной текст (7)_"/>
    <w:link w:val="70"/>
    <w:rsid w:val="006D1549"/>
    <w:rPr>
      <w:rFonts w:ascii="Calibri" w:hAnsi="Calibri"/>
      <w:noProof/>
      <w:sz w:val="16"/>
      <w:szCs w:val="16"/>
      <w:shd w:val="clear" w:color="auto" w:fill="FFFFFF"/>
    </w:rPr>
  </w:style>
  <w:style w:type="paragraph" w:customStyle="1" w:styleId="80">
    <w:name w:val="Основной текст (8)"/>
    <w:basedOn w:val="a"/>
    <w:link w:val="8"/>
    <w:rsid w:val="006D1549"/>
    <w:pPr>
      <w:shd w:val="clear" w:color="auto" w:fill="FFFFFF"/>
      <w:spacing w:line="240" w:lineRule="atLeast"/>
      <w:jc w:val="both"/>
    </w:pPr>
    <w:rPr>
      <w:b/>
      <w:bCs/>
      <w:sz w:val="15"/>
      <w:szCs w:val="15"/>
    </w:rPr>
  </w:style>
  <w:style w:type="paragraph" w:customStyle="1" w:styleId="62">
    <w:name w:val="Основной текст (6)"/>
    <w:basedOn w:val="a"/>
    <w:link w:val="61"/>
    <w:rsid w:val="006D1549"/>
    <w:pPr>
      <w:shd w:val="clear" w:color="auto" w:fill="FFFFFF"/>
      <w:spacing w:line="240" w:lineRule="atLeast"/>
    </w:pPr>
    <w:rPr>
      <w:rFonts w:ascii="Calibri" w:hAnsi="Calibri"/>
      <w:noProof/>
      <w:sz w:val="16"/>
      <w:szCs w:val="16"/>
    </w:rPr>
  </w:style>
  <w:style w:type="paragraph" w:customStyle="1" w:styleId="70">
    <w:name w:val="Основной текст (7)"/>
    <w:basedOn w:val="a"/>
    <w:link w:val="7"/>
    <w:rsid w:val="006D1549"/>
    <w:pPr>
      <w:shd w:val="clear" w:color="auto" w:fill="FFFFFF"/>
      <w:spacing w:line="240" w:lineRule="atLeast"/>
    </w:pPr>
    <w:rPr>
      <w:rFonts w:ascii="Calibri" w:hAnsi="Calibri"/>
      <w:noProof/>
      <w:sz w:val="16"/>
      <w:szCs w:val="16"/>
    </w:rPr>
  </w:style>
  <w:style w:type="character" w:customStyle="1" w:styleId="22pt">
    <w:name w:val="Основной текст (2) + Интервал 2 pt"/>
    <w:rsid w:val="006D1549"/>
    <w:rPr>
      <w:rFonts w:ascii="Times New Roman" w:hAnsi="Times New Roman" w:cs="Times New Roman"/>
      <w:spacing w:val="50"/>
      <w:sz w:val="16"/>
      <w:szCs w:val="16"/>
      <w:shd w:val="clear" w:color="auto" w:fill="FFFFFF"/>
      <w:lang w:bidi="ar-SA"/>
    </w:rPr>
  </w:style>
  <w:style w:type="paragraph" w:styleId="afb">
    <w:name w:val="Title"/>
    <w:aliases w:val=" Знак"/>
    <w:basedOn w:val="a"/>
    <w:link w:val="afc"/>
    <w:qFormat/>
    <w:rsid w:val="00FC0DC4"/>
    <w:pPr>
      <w:jc w:val="center"/>
    </w:pPr>
    <w:rPr>
      <w:b/>
      <w:sz w:val="28"/>
      <w:szCs w:val="20"/>
      <w:lang w:eastAsia="ja-JP"/>
    </w:rPr>
  </w:style>
  <w:style w:type="character" w:customStyle="1" w:styleId="afc">
    <w:name w:val="Название Знак"/>
    <w:aliases w:val=" Знак Знак1"/>
    <w:link w:val="afb"/>
    <w:rsid w:val="00FC0DC4"/>
    <w:rPr>
      <w:b/>
      <w:sz w:val="28"/>
      <w:lang w:eastAsia="ja-JP"/>
    </w:rPr>
  </w:style>
  <w:style w:type="character" w:customStyle="1" w:styleId="hl1">
    <w:name w:val="hl1"/>
    <w:rsid w:val="009B11D1"/>
    <w:rPr>
      <w:color w:val="4682B4"/>
    </w:rPr>
  </w:style>
  <w:style w:type="character" w:customStyle="1" w:styleId="28">
    <w:name w:val="Основной текст (2) + Курсив"/>
    <w:rsid w:val="0001212C"/>
    <w:rPr>
      <w:i/>
      <w:iCs/>
      <w:spacing w:val="10"/>
      <w:sz w:val="15"/>
      <w:szCs w:val="15"/>
      <w:shd w:val="clear" w:color="auto" w:fill="FFFFFF"/>
    </w:rPr>
  </w:style>
  <w:style w:type="character" w:customStyle="1" w:styleId="term">
    <w:name w:val="term"/>
    <w:basedOn w:val="a0"/>
    <w:rsid w:val="008A3113"/>
  </w:style>
  <w:style w:type="paragraph" w:styleId="HTML">
    <w:name w:val="HTML Preformatted"/>
    <w:basedOn w:val="a"/>
    <w:link w:val="HTML0"/>
    <w:rsid w:val="001F0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link w:val="HTML"/>
    <w:rsid w:val="001F09BA"/>
    <w:rPr>
      <w:rFonts w:ascii="Courier New" w:eastAsia="Calibri" w:hAnsi="Courier New"/>
    </w:rPr>
  </w:style>
  <w:style w:type="paragraph" w:customStyle="1" w:styleId="afd">
    <w:name w:val="a"/>
    <w:basedOn w:val="a"/>
    <w:uiPriority w:val="99"/>
    <w:rsid w:val="00606DC4"/>
    <w:pPr>
      <w:spacing w:before="100" w:beforeAutospacing="1" w:after="100" w:afterAutospacing="1"/>
    </w:pPr>
  </w:style>
  <w:style w:type="paragraph" w:customStyle="1" w:styleId="100">
    <w:name w:val="Мой отступ 10"/>
    <w:basedOn w:val="a"/>
    <w:autoRedefine/>
    <w:uiPriority w:val="99"/>
    <w:rsid w:val="00606DC4"/>
    <w:pPr>
      <w:snapToGrid w:val="0"/>
      <w:ind w:firstLine="284"/>
      <w:jc w:val="both"/>
    </w:pPr>
    <w:rPr>
      <w:color w:val="000000"/>
      <w:szCs w:val="20"/>
    </w:rPr>
  </w:style>
  <w:style w:type="paragraph" w:customStyle="1" w:styleId="ListParagraph1">
    <w:name w:val="List Paragraph1"/>
    <w:basedOn w:val="a"/>
    <w:rsid w:val="00766C90"/>
    <w:pPr>
      <w:spacing w:after="200" w:line="276" w:lineRule="auto"/>
      <w:ind w:left="720"/>
      <w:contextualSpacing/>
    </w:pPr>
    <w:rPr>
      <w:rFonts w:ascii="Calibri" w:hAnsi="Calibri"/>
      <w:sz w:val="22"/>
      <w:szCs w:val="22"/>
      <w:lang w:eastAsia="en-US"/>
    </w:rPr>
  </w:style>
  <w:style w:type="paragraph" w:customStyle="1" w:styleId="western">
    <w:name w:val="western"/>
    <w:basedOn w:val="a"/>
    <w:uiPriority w:val="99"/>
    <w:rsid w:val="00766C90"/>
    <w:pPr>
      <w:spacing w:before="100" w:beforeAutospacing="1" w:after="100" w:afterAutospacing="1"/>
    </w:pPr>
    <w:rPr>
      <w:rFonts w:eastAsia="Calibri"/>
    </w:rPr>
  </w:style>
  <w:style w:type="paragraph" w:customStyle="1" w:styleId="amaintext">
    <w:name w:val="amaintext"/>
    <w:basedOn w:val="a"/>
    <w:rsid w:val="00766C90"/>
    <w:pPr>
      <w:spacing w:before="100" w:beforeAutospacing="1" w:after="100" w:afterAutospacing="1"/>
    </w:pPr>
  </w:style>
  <w:style w:type="character" w:customStyle="1" w:styleId="30">
    <w:name w:val="Заголовок 3 Знак"/>
    <w:link w:val="3"/>
    <w:uiPriority w:val="9"/>
    <w:rsid w:val="005E14DE"/>
    <w:rPr>
      <w:rFonts w:ascii="Cambria" w:hAnsi="Cambria"/>
      <w:b/>
      <w:bCs/>
      <w:sz w:val="26"/>
      <w:szCs w:val="26"/>
      <w:lang w:val="uk-UA" w:eastAsia="en-US"/>
    </w:rPr>
  </w:style>
  <w:style w:type="character" w:styleId="afe">
    <w:name w:val="Emphasis"/>
    <w:qFormat/>
    <w:rsid w:val="005E14DE"/>
    <w:rPr>
      <w:i/>
      <w:iCs/>
    </w:rPr>
  </w:style>
  <w:style w:type="character" w:customStyle="1" w:styleId="ab">
    <w:name w:val="Верхний колонтитул Знак"/>
    <w:link w:val="aa"/>
    <w:uiPriority w:val="99"/>
    <w:rsid w:val="005E14DE"/>
    <w:rPr>
      <w:sz w:val="24"/>
      <w:szCs w:val="24"/>
    </w:rPr>
  </w:style>
  <w:style w:type="character" w:customStyle="1" w:styleId="53">
    <w:name w:val="Знак Знак5"/>
    <w:rsid w:val="005E14DE"/>
    <w:rPr>
      <w:rFonts w:ascii="Times New Roman" w:eastAsia="Times New Roman" w:hAnsi="Times New Roman"/>
      <w:b/>
      <w:bCs/>
      <w:kern w:val="36"/>
      <w:sz w:val="30"/>
      <w:szCs w:val="30"/>
    </w:rPr>
  </w:style>
  <w:style w:type="paragraph" w:customStyle="1" w:styleId="17">
    <w:name w:val="Стиль Заголовок 1 + По ширине"/>
    <w:basedOn w:val="1"/>
    <w:rsid w:val="005E14DE"/>
    <w:pPr>
      <w:spacing w:before="240" w:after="60" w:line="360" w:lineRule="auto"/>
      <w:jc w:val="both"/>
    </w:pPr>
    <w:rPr>
      <w:rFonts w:ascii="Times New Roman" w:hAnsi="Times New Roman"/>
      <w:b/>
      <w:bCs/>
      <w:caps/>
      <w:spacing w:val="-8"/>
      <w:kern w:val="28"/>
      <w:szCs w:val="20"/>
    </w:rPr>
  </w:style>
  <w:style w:type="numbering" w:customStyle="1" w:styleId="18">
    <w:name w:val="Нет списка1"/>
    <w:next w:val="a2"/>
    <w:semiHidden/>
    <w:unhideWhenUsed/>
    <w:rsid w:val="005E14DE"/>
  </w:style>
  <w:style w:type="paragraph" w:customStyle="1" w:styleId="title1">
    <w:name w:val="title1"/>
    <w:basedOn w:val="a"/>
    <w:rsid w:val="005E14DE"/>
    <w:pPr>
      <w:spacing w:before="100" w:beforeAutospacing="1"/>
      <w:ind w:left="689"/>
    </w:pPr>
    <w:rPr>
      <w:sz w:val="22"/>
      <w:szCs w:val="22"/>
      <w:lang w:val="uk-UA" w:eastAsia="uk-UA"/>
    </w:rPr>
  </w:style>
  <w:style w:type="paragraph" w:customStyle="1" w:styleId="authors1">
    <w:name w:val="authors1"/>
    <w:basedOn w:val="a"/>
    <w:rsid w:val="005E14DE"/>
    <w:pPr>
      <w:spacing w:before="72" w:line="240" w:lineRule="atLeast"/>
      <w:ind w:left="689"/>
    </w:pPr>
    <w:rPr>
      <w:sz w:val="22"/>
      <w:szCs w:val="22"/>
      <w:lang w:val="uk-UA" w:eastAsia="uk-UA"/>
    </w:rPr>
  </w:style>
  <w:style w:type="paragraph" w:customStyle="1" w:styleId="source1">
    <w:name w:val="source1"/>
    <w:basedOn w:val="a"/>
    <w:rsid w:val="005E14DE"/>
    <w:pPr>
      <w:spacing w:before="120" w:line="240" w:lineRule="atLeast"/>
      <w:ind w:left="689"/>
    </w:pPr>
    <w:rPr>
      <w:sz w:val="18"/>
      <w:szCs w:val="18"/>
      <w:lang w:val="uk-UA" w:eastAsia="uk-UA"/>
    </w:rPr>
  </w:style>
  <w:style w:type="character" w:customStyle="1" w:styleId="journalname">
    <w:name w:val="journalname"/>
    <w:basedOn w:val="a0"/>
    <w:rsid w:val="005E14DE"/>
  </w:style>
  <w:style w:type="character" w:styleId="aff">
    <w:name w:val="FollowedHyperlink"/>
    <w:unhideWhenUsed/>
    <w:rsid w:val="005E14DE"/>
    <w:rPr>
      <w:color w:val="800080"/>
      <w:u w:val="single"/>
    </w:rPr>
  </w:style>
  <w:style w:type="numbering" w:customStyle="1" w:styleId="29">
    <w:name w:val="Нет списка2"/>
    <w:next w:val="a2"/>
    <w:semiHidden/>
    <w:unhideWhenUsed/>
    <w:rsid w:val="005E14DE"/>
  </w:style>
  <w:style w:type="paragraph" w:customStyle="1" w:styleId="19">
    <w:name w:val="Обычный1"/>
    <w:rsid w:val="005E14DE"/>
    <w:pPr>
      <w:widowControl w:val="0"/>
      <w:ind w:firstLine="240"/>
      <w:jc w:val="both"/>
    </w:pPr>
    <w:rPr>
      <w:snapToGrid w:val="0"/>
      <w:sz w:val="16"/>
    </w:rPr>
  </w:style>
  <w:style w:type="paragraph" w:customStyle="1" w:styleId="aff0">
    <w:name w:val="текст таблицы"/>
    <w:basedOn w:val="a"/>
    <w:rsid w:val="005E14DE"/>
    <w:pPr>
      <w:overflowPunct w:val="0"/>
      <w:autoSpaceDE w:val="0"/>
      <w:autoSpaceDN w:val="0"/>
      <w:adjustRightInd w:val="0"/>
      <w:spacing w:line="200" w:lineRule="exact"/>
      <w:jc w:val="center"/>
      <w:textAlignment w:val="baseline"/>
    </w:pPr>
    <w:rPr>
      <w:rFonts w:ascii="MyslNarrowC" w:hAnsi="MyslNarrowC"/>
      <w:sz w:val="16"/>
      <w:szCs w:val="20"/>
    </w:rPr>
  </w:style>
  <w:style w:type="character" w:customStyle="1" w:styleId="63">
    <w:name w:val="Знак Знак6"/>
    <w:rsid w:val="005E14DE"/>
    <w:rPr>
      <w:rFonts w:ascii="Times New Roman" w:eastAsia="Times New Roman" w:hAnsi="Times New Roman" w:cs="Times New Roman"/>
      <w:sz w:val="24"/>
      <w:szCs w:val="24"/>
      <w:lang w:eastAsia="ru-RU"/>
    </w:rPr>
  </w:style>
  <w:style w:type="paragraph" w:customStyle="1" w:styleId="Pa3">
    <w:name w:val="Pa3"/>
    <w:basedOn w:val="a"/>
    <w:next w:val="a"/>
    <w:rsid w:val="005E14DE"/>
    <w:pPr>
      <w:autoSpaceDE w:val="0"/>
      <w:autoSpaceDN w:val="0"/>
      <w:adjustRightInd w:val="0"/>
      <w:spacing w:line="191" w:lineRule="atLeast"/>
    </w:pPr>
    <w:rPr>
      <w:rFonts w:ascii="Newton" w:eastAsia="Calibri" w:hAnsi="Newton"/>
      <w:lang w:val="uk-UA" w:eastAsia="uk-UA"/>
    </w:rPr>
  </w:style>
  <w:style w:type="paragraph" w:customStyle="1" w:styleId="aff1">
    <w:name w:val="Обычный + Междустр.интервал:  полуторный"/>
    <w:basedOn w:val="a"/>
    <w:rsid w:val="005E14DE"/>
    <w:pPr>
      <w:spacing w:line="360" w:lineRule="auto"/>
      <w:jc w:val="both"/>
    </w:pPr>
  </w:style>
  <w:style w:type="character" w:customStyle="1" w:styleId="81">
    <w:name w:val="Знак Знак8"/>
    <w:rsid w:val="005E14DE"/>
    <w:rPr>
      <w:rFonts w:ascii="Times New Roman" w:eastAsia="Times New Roman" w:hAnsi="Times New Roman"/>
      <w:b/>
      <w:snapToGrid w:val="0"/>
      <w:sz w:val="28"/>
      <w:lang w:eastAsia="ru-RU"/>
    </w:rPr>
  </w:style>
  <w:style w:type="character" w:customStyle="1" w:styleId="1a">
    <w:name w:val="Нижний колонтитул Знак1"/>
    <w:semiHidden/>
    <w:rsid w:val="005E14DE"/>
    <w:rPr>
      <w:rFonts w:ascii="Times New Roman" w:hAnsi="Times New Roman"/>
      <w:sz w:val="28"/>
      <w:szCs w:val="22"/>
      <w:lang w:eastAsia="en-US"/>
    </w:rPr>
  </w:style>
  <w:style w:type="character" w:customStyle="1" w:styleId="hissue1">
    <w:name w:val="hissue1"/>
    <w:rsid w:val="005E14DE"/>
    <w:rPr>
      <w:b/>
      <w:bCs/>
      <w:color w:val="999999"/>
      <w:sz w:val="16"/>
      <w:szCs w:val="16"/>
    </w:rPr>
  </w:style>
  <w:style w:type="paragraph" w:customStyle="1" w:styleId="110">
    <w:name w:val="Обычный (веб)11"/>
    <w:basedOn w:val="a"/>
    <w:rsid w:val="005E14DE"/>
    <w:rPr>
      <w:rFonts w:ascii="Arial" w:hAnsi="Arial" w:cs="Arial"/>
      <w:color w:val="000000"/>
    </w:rPr>
  </w:style>
  <w:style w:type="table" w:customStyle="1" w:styleId="-11">
    <w:name w:val="Светлая заливка - Акцент 11"/>
    <w:basedOn w:val="a1"/>
    <w:rsid w:val="005E14DE"/>
    <w:rPr>
      <w:rFonts w:ascii="Calibri" w:eastAsia="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
    <w:name w:val="Light Shading Accent 2"/>
    <w:basedOn w:val="a1"/>
    <w:rsid w:val="005E14DE"/>
    <w:rPr>
      <w:rFonts w:ascii="Calibri" w:eastAsia="Calibri" w:hAnsi="Calibri"/>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b">
    <w:name w:val="Сетка таблицы1"/>
    <w:basedOn w:val="a1"/>
    <w:next w:val="a9"/>
    <w:rsid w:val="005E1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Document Map"/>
    <w:basedOn w:val="a"/>
    <w:link w:val="aff3"/>
    <w:unhideWhenUsed/>
    <w:rsid w:val="005E14DE"/>
    <w:pPr>
      <w:spacing w:line="360" w:lineRule="auto"/>
      <w:ind w:firstLine="709"/>
      <w:jc w:val="both"/>
    </w:pPr>
    <w:rPr>
      <w:rFonts w:ascii="Tahoma" w:eastAsia="Calibri" w:hAnsi="Tahoma"/>
      <w:sz w:val="16"/>
      <w:szCs w:val="16"/>
      <w:lang w:val="uk-UA" w:eastAsia="en-US"/>
    </w:rPr>
  </w:style>
  <w:style w:type="character" w:customStyle="1" w:styleId="aff3">
    <w:name w:val="Схема документа Знак"/>
    <w:link w:val="aff2"/>
    <w:rsid w:val="005E14DE"/>
    <w:rPr>
      <w:rFonts w:ascii="Tahoma" w:eastAsia="Calibri" w:hAnsi="Tahoma" w:cs="Tahoma"/>
      <w:sz w:val="16"/>
      <w:szCs w:val="16"/>
      <w:lang w:val="uk-UA" w:eastAsia="en-US"/>
    </w:rPr>
  </w:style>
  <w:style w:type="character" w:customStyle="1" w:styleId="ti">
    <w:name w:val="ti"/>
    <w:basedOn w:val="a0"/>
    <w:rsid w:val="005E14DE"/>
  </w:style>
  <w:style w:type="character" w:customStyle="1" w:styleId="linkbar">
    <w:name w:val="linkbar"/>
    <w:basedOn w:val="a0"/>
    <w:rsid w:val="005E14DE"/>
  </w:style>
  <w:style w:type="character" w:styleId="aff4">
    <w:name w:val="annotation reference"/>
    <w:rsid w:val="005E14DE"/>
    <w:rPr>
      <w:sz w:val="16"/>
      <w:szCs w:val="16"/>
    </w:rPr>
  </w:style>
  <w:style w:type="paragraph" w:styleId="aff5">
    <w:name w:val="annotation text"/>
    <w:basedOn w:val="a"/>
    <w:link w:val="aff6"/>
    <w:rsid w:val="005E14DE"/>
    <w:rPr>
      <w:sz w:val="20"/>
      <w:szCs w:val="20"/>
      <w:lang w:val="en-US" w:eastAsia="en-US"/>
    </w:rPr>
  </w:style>
  <w:style w:type="character" w:customStyle="1" w:styleId="aff6">
    <w:name w:val="Текст примечания Знак"/>
    <w:link w:val="aff5"/>
    <w:rsid w:val="005E14DE"/>
    <w:rPr>
      <w:lang w:val="en-US" w:eastAsia="en-US"/>
    </w:rPr>
  </w:style>
  <w:style w:type="paragraph" w:styleId="aff7">
    <w:name w:val="annotation subject"/>
    <w:basedOn w:val="aff5"/>
    <w:next w:val="aff5"/>
    <w:link w:val="aff8"/>
    <w:rsid w:val="005E14DE"/>
    <w:rPr>
      <w:b/>
      <w:bCs/>
    </w:rPr>
  </w:style>
  <w:style w:type="character" w:customStyle="1" w:styleId="aff8">
    <w:name w:val="Тема примечания Знак"/>
    <w:link w:val="aff7"/>
    <w:rsid w:val="005E14DE"/>
    <w:rPr>
      <w:b/>
      <w:bCs/>
      <w:lang w:val="en-US" w:eastAsia="en-US"/>
    </w:rPr>
  </w:style>
  <w:style w:type="paragraph" w:customStyle="1" w:styleId="Body1">
    <w:name w:val="Body 1"/>
    <w:rsid w:val="006622DD"/>
    <w:rPr>
      <w:rFonts w:ascii="Helvetica" w:eastAsia="Arial Unicode MS" w:hAnsi="Helvetica"/>
      <w:color w:val="000000"/>
      <w:sz w:val="24"/>
    </w:rPr>
  </w:style>
  <w:style w:type="paragraph" w:customStyle="1" w:styleId="1c">
    <w:name w:val="Абзац списка1"/>
    <w:basedOn w:val="a"/>
    <w:rsid w:val="006622DD"/>
    <w:pPr>
      <w:spacing w:after="200" w:line="276" w:lineRule="auto"/>
      <w:ind w:left="720"/>
      <w:contextualSpacing/>
    </w:pPr>
    <w:rPr>
      <w:rFonts w:ascii="Calibri" w:hAnsi="Calibri"/>
      <w:sz w:val="22"/>
      <w:szCs w:val="22"/>
    </w:rPr>
  </w:style>
  <w:style w:type="character" w:customStyle="1" w:styleId="highlight">
    <w:name w:val="highlight"/>
    <w:rsid w:val="006622DD"/>
    <w:rPr>
      <w:rFonts w:cs="Times New Roman"/>
    </w:rPr>
  </w:style>
  <w:style w:type="character" w:styleId="aff9">
    <w:name w:val="Placeholder Text"/>
    <w:uiPriority w:val="99"/>
    <w:semiHidden/>
    <w:rsid w:val="0038555A"/>
    <w:rPr>
      <w:color w:val="808080"/>
    </w:rPr>
  </w:style>
  <w:style w:type="paragraph" w:styleId="affa">
    <w:name w:val="endnote text"/>
    <w:basedOn w:val="a"/>
    <w:link w:val="affb"/>
    <w:uiPriority w:val="99"/>
    <w:unhideWhenUsed/>
    <w:rsid w:val="0038555A"/>
    <w:rPr>
      <w:rFonts w:ascii="Calibri" w:hAnsi="Calibri"/>
      <w:sz w:val="20"/>
      <w:szCs w:val="20"/>
    </w:rPr>
  </w:style>
  <w:style w:type="character" w:customStyle="1" w:styleId="affb">
    <w:name w:val="Текст концевой сноски Знак"/>
    <w:link w:val="affa"/>
    <w:uiPriority w:val="99"/>
    <w:rsid w:val="0038555A"/>
    <w:rPr>
      <w:rFonts w:ascii="Calibri" w:hAnsi="Calibri"/>
    </w:rPr>
  </w:style>
  <w:style w:type="character" w:styleId="affc">
    <w:name w:val="endnote reference"/>
    <w:uiPriority w:val="99"/>
    <w:unhideWhenUsed/>
    <w:rsid w:val="0038555A"/>
    <w:rPr>
      <w:vertAlign w:val="superscript"/>
    </w:rPr>
  </w:style>
  <w:style w:type="character" w:customStyle="1" w:styleId="40">
    <w:name w:val="Заголовок 4 Знак"/>
    <w:link w:val="4"/>
    <w:rsid w:val="00A97012"/>
    <w:rPr>
      <w:b/>
      <w:bCs/>
      <w:sz w:val="28"/>
      <w:szCs w:val="28"/>
    </w:rPr>
  </w:style>
  <w:style w:type="paragraph" w:customStyle="1" w:styleId="affd">
    <w:name w:val="Знак Знак Знак"/>
    <w:basedOn w:val="a"/>
    <w:rsid w:val="00A97012"/>
    <w:pPr>
      <w:spacing w:before="100" w:beforeAutospacing="1" w:after="100" w:afterAutospacing="1"/>
    </w:pPr>
    <w:rPr>
      <w:rFonts w:ascii="Tahoma" w:hAnsi="Tahoma"/>
      <w:sz w:val="20"/>
      <w:szCs w:val="20"/>
      <w:lang w:val="en-US" w:eastAsia="en-US"/>
    </w:rPr>
  </w:style>
  <w:style w:type="paragraph" w:customStyle="1" w:styleId="affe">
    <w:name w:val="Знак Знак Знак Знак Знак Знак Знак Знак Знак Знак Знак Знак Знак"/>
    <w:basedOn w:val="a"/>
    <w:rsid w:val="00A97012"/>
    <w:pPr>
      <w:spacing w:before="100" w:beforeAutospacing="1" w:after="100" w:afterAutospacing="1"/>
    </w:pPr>
    <w:rPr>
      <w:rFonts w:ascii="Tahoma" w:hAnsi="Tahoma"/>
      <w:sz w:val="20"/>
      <w:szCs w:val="20"/>
      <w:lang w:val="en-US" w:eastAsia="en-US"/>
    </w:rPr>
  </w:style>
  <w:style w:type="paragraph" w:customStyle="1" w:styleId="afff">
    <w:name w:val="Знак Знак Знак Знак Знак Знак Знак Знак Знак"/>
    <w:basedOn w:val="a"/>
    <w:rsid w:val="00A97012"/>
    <w:pPr>
      <w:spacing w:before="100" w:beforeAutospacing="1" w:after="100" w:afterAutospacing="1"/>
    </w:pPr>
    <w:rPr>
      <w:rFonts w:ascii="Tahoma" w:hAnsi="Tahoma"/>
      <w:sz w:val="20"/>
      <w:szCs w:val="20"/>
      <w:lang w:val="en-US" w:eastAsia="en-US"/>
    </w:rPr>
  </w:style>
  <w:style w:type="paragraph" w:customStyle="1" w:styleId="afff0">
    <w:name w:val="АвторефДиссер текст"/>
    <w:basedOn w:val="a"/>
    <w:qFormat/>
    <w:rsid w:val="00A97012"/>
    <w:pPr>
      <w:tabs>
        <w:tab w:val="right" w:pos="9214"/>
      </w:tabs>
      <w:overflowPunct w:val="0"/>
      <w:autoSpaceDE w:val="0"/>
      <w:autoSpaceDN w:val="0"/>
      <w:adjustRightInd w:val="0"/>
      <w:ind w:firstLine="397"/>
      <w:jc w:val="both"/>
      <w:textAlignment w:val="baseline"/>
    </w:pPr>
    <w:rPr>
      <w:sz w:val="22"/>
      <w:szCs w:val="20"/>
    </w:rPr>
  </w:style>
  <w:style w:type="paragraph" w:customStyle="1" w:styleId="afff1">
    <w:name w:val="Диссер Список нумерованный"/>
    <w:basedOn w:val="a"/>
    <w:rsid w:val="00A97012"/>
    <w:pPr>
      <w:overflowPunct w:val="0"/>
      <w:autoSpaceDE w:val="0"/>
      <w:autoSpaceDN w:val="0"/>
      <w:adjustRightInd w:val="0"/>
      <w:spacing w:line="360" w:lineRule="auto"/>
      <w:jc w:val="both"/>
      <w:textAlignment w:val="baseline"/>
    </w:pPr>
    <w:rPr>
      <w:rFonts w:ascii="Courier" w:hAnsi="Courier"/>
      <w:sz w:val="26"/>
      <w:szCs w:val="20"/>
    </w:rPr>
  </w:style>
  <w:style w:type="paragraph" w:customStyle="1" w:styleId="afff2">
    <w:name w:val="Знак Знак Знак Знак"/>
    <w:basedOn w:val="a"/>
    <w:autoRedefine/>
    <w:rsid w:val="00A97012"/>
    <w:pPr>
      <w:spacing w:after="160" w:line="240" w:lineRule="exact"/>
    </w:pPr>
    <w:rPr>
      <w:sz w:val="28"/>
      <w:szCs w:val="20"/>
      <w:lang w:val="en-US" w:eastAsia="en-US"/>
    </w:rPr>
  </w:style>
  <w:style w:type="character" w:customStyle="1" w:styleId="toppagelist">
    <w:name w:val="toppagelist"/>
    <w:rsid w:val="00A97012"/>
  </w:style>
  <w:style w:type="character" w:customStyle="1" w:styleId="s3">
    <w:name w:val="s3"/>
    <w:rsid w:val="00A97012"/>
  </w:style>
  <w:style w:type="character" w:styleId="afff3">
    <w:name w:val="Book Title"/>
    <w:uiPriority w:val="33"/>
    <w:qFormat/>
    <w:rsid w:val="00A97012"/>
    <w:rPr>
      <w:b/>
      <w:bCs/>
      <w:smallCaps/>
      <w:spacing w:val="5"/>
    </w:rPr>
  </w:style>
  <w:style w:type="character" w:customStyle="1" w:styleId="mw-headline">
    <w:name w:val="mw-headline"/>
    <w:basedOn w:val="a0"/>
    <w:rsid w:val="006F033C"/>
  </w:style>
  <w:style w:type="character" w:customStyle="1" w:styleId="reference-text">
    <w:name w:val="reference-text"/>
    <w:basedOn w:val="a0"/>
    <w:rsid w:val="006F033C"/>
  </w:style>
  <w:style w:type="character" w:styleId="HTML1">
    <w:name w:val="HTML Cite"/>
    <w:uiPriority w:val="99"/>
    <w:unhideWhenUsed/>
    <w:rsid w:val="006F033C"/>
    <w:rPr>
      <w:i/>
      <w:iCs/>
    </w:rPr>
  </w:style>
  <w:style w:type="character" w:customStyle="1" w:styleId="111">
    <w:name w:val="Основной текст (11)_"/>
    <w:link w:val="1110"/>
    <w:rsid w:val="00C16C40"/>
    <w:rPr>
      <w:sz w:val="22"/>
      <w:szCs w:val="22"/>
      <w:shd w:val="clear" w:color="auto" w:fill="FFFFFF"/>
    </w:rPr>
  </w:style>
  <w:style w:type="character" w:customStyle="1" w:styleId="112">
    <w:name w:val="Основной текст (11)2"/>
    <w:rsid w:val="00C16C40"/>
    <w:rPr>
      <w:sz w:val="22"/>
      <w:szCs w:val="22"/>
      <w:u w:val="single"/>
      <w:lang w:bidi="ar-SA"/>
    </w:rPr>
  </w:style>
  <w:style w:type="paragraph" w:customStyle="1" w:styleId="1110">
    <w:name w:val="Основной текст (11)1"/>
    <w:basedOn w:val="a"/>
    <w:link w:val="111"/>
    <w:rsid w:val="00C16C40"/>
    <w:pPr>
      <w:shd w:val="clear" w:color="auto" w:fill="FFFFFF"/>
      <w:spacing w:before="300" w:line="274" w:lineRule="exact"/>
      <w:ind w:hanging="420"/>
      <w:jc w:val="both"/>
    </w:pPr>
    <w:rPr>
      <w:sz w:val="22"/>
      <w:szCs w:val="22"/>
    </w:rPr>
  </w:style>
  <w:style w:type="character" w:customStyle="1" w:styleId="240">
    <w:name w:val="Основной текст + Полужирный24"/>
    <w:basedOn w:val="a0"/>
    <w:rsid w:val="00C16C40"/>
    <w:rPr>
      <w:b/>
      <w:bCs/>
      <w:lang w:bidi="ar-SA"/>
    </w:rPr>
  </w:style>
  <w:style w:type="character" w:customStyle="1" w:styleId="101">
    <w:name w:val="Основной текст + Курсив10"/>
    <w:basedOn w:val="a0"/>
    <w:rsid w:val="00C16C40"/>
    <w:rPr>
      <w:rFonts w:ascii="Times New Roman" w:hAnsi="Times New Roman" w:cs="Times New Roman"/>
      <w:i/>
      <w:iCs/>
      <w:spacing w:val="0"/>
      <w:sz w:val="20"/>
      <w:szCs w:val="20"/>
      <w:lang w:bidi="ar-SA"/>
    </w:rPr>
  </w:style>
  <w:style w:type="character" w:customStyle="1" w:styleId="91">
    <w:name w:val="Основной текст + Курсив9"/>
    <w:basedOn w:val="a0"/>
    <w:rsid w:val="00C16C40"/>
    <w:rPr>
      <w:rFonts w:ascii="Times New Roman" w:hAnsi="Times New Roman" w:cs="Times New Roman"/>
      <w:i/>
      <w:iCs/>
      <w:spacing w:val="0"/>
      <w:sz w:val="20"/>
      <w:szCs w:val="20"/>
      <w:lang w:bidi="ar-SA"/>
    </w:rPr>
  </w:style>
  <w:style w:type="character" w:customStyle="1" w:styleId="citation-abbreviation">
    <w:name w:val="citation-abbreviation"/>
    <w:basedOn w:val="a0"/>
    <w:rsid w:val="00C16C40"/>
    <w:rPr>
      <w:rFonts w:cs="Times New Roman"/>
    </w:rPr>
  </w:style>
  <w:style w:type="character" w:customStyle="1" w:styleId="citation-publication-date">
    <w:name w:val="citation-publication-date"/>
    <w:basedOn w:val="a0"/>
    <w:rsid w:val="00C16C40"/>
    <w:rPr>
      <w:rFonts w:cs="Times New Roman"/>
    </w:rPr>
  </w:style>
  <w:style w:type="character" w:customStyle="1" w:styleId="citation-volume">
    <w:name w:val="citation-volume"/>
    <w:basedOn w:val="a0"/>
    <w:rsid w:val="00C16C40"/>
    <w:rPr>
      <w:rFonts w:cs="Times New Roman"/>
    </w:rPr>
  </w:style>
  <w:style w:type="character" w:customStyle="1" w:styleId="citation-issue">
    <w:name w:val="citation-issue"/>
    <w:basedOn w:val="a0"/>
    <w:rsid w:val="00C16C40"/>
    <w:rPr>
      <w:rFonts w:cs="Times New Roman"/>
    </w:rPr>
  </w:style>
  <w:style w:type="character" w:customStyle="1" w:styleId="citation-flpages">
    <w:name w:val="citation-flpages"/>
    <w:basedOn w:val="a0"/>
    <w:rsid w:val="00C16C40"/>
    <w:rPr>
      <w:rFonts w:cs="Times New Roman"/>
    </w:rPr>
  </w:style>
  <w:style w:type="character" w:customStyle="1" w:styleId="alt-edited">
    <w:name w:val="alt-edited"/>
    <w:basedOn w:val="a0"/>
    <w:rsid w:val="005362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Title" w:qFormat="1"/>
    <w:lsdException w:name="Subtitle" w:qFormat="1"/>
    <w:lsdException w:name="Body Text 2" w:uiPriority="99"/>
    <w:lsdException w:name="Hyperlink" w:uiPriority="99"/>
    <w:lsdException w:name="Strong" w:uiPriority="22" w:qFormat="1"/>
    <w:lsdException w:name="Emphasis" w:qFormat="1"/>
    <w:lsdException w:name="Normal (Web)" w:uiPriority="99"/>
    <w:lsdException w:name="HTML Cite"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6DBE"/>
    <w:rPr>
      <w:sz w:val="24"/>
      <w:szCs w:val="24"/>
    </w:rPr>
  </w:style>
  <w:style w:type="paragraph" w:styleId="1">
    <w:name w:val="heading 1"/>
    <w:basedOn w:val="a"/>
    <w:next w:val="a"/>
    <w:link w:val="10"/>
    <w:uiPriority w:val="9"/>
    <w:qFormat/>
    <w:rsid w:val="001668D9"/>
    <w:pPr>
      <w:keepNext/>
      <w:outlineLvl w:val="0"/>
    </w:pPr>
    <w:rPr>
      <w:rFonts w:ascii="Calibri" w:hAnsi="Calibri"/>
      <w:sz w:val="28"/>
      <w:szCs w:val="28"/>
    </w:rPr>
  </w:style>
  <w:style w:type="paragraph" w:styleId="2">
    <w:name w:val="heading 2"/>
    <w:basedOn w:val="a"/>
    <w:next w:val="a"/>
    <w:link w:val="20"/>
    <w:uiPriority w:val="9"/>
    <w:qFormat/>
    <w:rsid w:val="00E96623"/>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5E14DE"/>
    <w:pPr>
      <w:keepNext/>
      <w:spacing w:before="240" w:after="60" w:line="360" w:lineRule="auto"/>
      <w:ind w:firstLine="709"/>
      <w:jc w:val="both"/>
      <w:outlineLvl w:val="2"/>
    </w:pPr>
    <w:rPr>
      <w:rFonts w:ascii="Cambria" w:hAnsi="Cambria"/>
      <w:b/>
      <w:bCs/>
      <w:sz w:val="26"/>
      <w:szCs w:val="26"/>
      <w:lang w:val="uk-UA" w:eastAsia="en-US"/>
    </w:rPr>
  </w:style>
  <w:style w:type="paragraph" w:styleId="4">
    <w:name w:val="heading 4"/>
    <w:basedOn w:val="a"/>
    <w:next w:val="a"/>
    <w:link w:val="40"/>
    <w:qFormat/>
    <w:rsid w:val="00A97012"/>
    <w:pPr>
      <w:keepNext/>
      <w:spacing w:before="240" w:after="60"/>
      <w:jc w:val="both"/>
      <w:outlineLvl w:val="3"/>
    </w:pPr>
    <w:rPr>
      <w:b/>
      <w:bCs/>
      <w:sz w:val="28"/>
      <w:szCs w:val="28"/>
    </w:rPr>
  </w:style>
  <w:style w:type="paragraph" w:styleId="5">
    <w:name w:val="heading 5"/>
    <w:basedOn w:val="a"/>
    <w:next w:val="a"/>
    <w:link w:val="50"/>
    <w:qFormat/>
    <w:rsid w:val="00A43B9D"/>
    <w:pPr>
      <w:spacing w:before="240" w:after="60"/>
      <w:outlineLvl w:val="4"/>
    </w:pPr>
    <w:rPr>
      <w:rFonts w:ascii="Calibri" w:hAnsi="Calibri"/>
      <w:b/>
      <w:bCs/>
      <w:i/>
      <w:iCs/>
      <w:sz w:val="26"/>
      <w:szCs w:val="26"/>
    </w:rPr>
  </w:style>
  <w:style w:type="paragraph" w:styleId="6">
    <w:name w:val="heading 6"/>
    <w:basedOn w:val="a"/>
    <w:next w:val="a"/>
    <w:link w:val="60"/>
    <w:qFormat/>
    <w:rsid w:val="00A560A6"/>
    <w:pPr>
      <w:spacing w:before="240" w:after="60"/>
      <w:outlineLvl w:val="5"/>
    </w:pPr>
    <w:rPr>
      <w:rFonts w:ascii="Calibri" w:hAnsi="Calibri"/>
      <w:b/>
      <w:bCs/>
      <w:sz w:val="22"/>
      <w:szCs w:val="22"/>
    </w:rPr>
  </w:style>
  <w:style w:type="paragraph" w:styleId="9">
    <w:name w:val="heading 9"/>
    <w:basedOn w:val="a"/>
    <w:next w:val="a"/>
    <w:link w:val="90"/>
    <w:qFormat/>
    <w:rsid w:val="001A085B"/>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 Знак"/>
    <w:basedOn w:val="a"/>
    <w:link w:val="a4"/>
    <w:rsid w:val="00D15BAD"/>
    <w:pPr>
      <w:jc w:val="center"/>
    </w:pPr>
    <w:rPr>
      <w:b/>
      <w:sz w:val="28"/>
      <w:szCs w:val="20"/>
    </w:rPr>
  </w:style>
  <w:style w:type="character" w:customStyle="1" w:styleId="a4">
    <w:name w:val="Основной текст Знак"/>
    <w:aliases w:val=" Знак Знак Знак"/>
    <w:link w:val="a3"/>
    <w:rsid w:val="00D15BAD"/>
    <w:rPr>
      <w:b/>
      <w:sz w:val="28"/>
      <w:lang w:val="ru-RU" w:eastAsia="ru-RU" w:bidi="ar-SA"/>
    </w:rPr>
  </w:style>
  <w:style w:type="paragraph" w:styleId="a5">
    <w:name w:val="Body Text Indent"/>
    <w:basedOn w:val="a"/>
    <w:link w:val="a6"/>
    <w:rsid w:val="00D15BAD"/>
    <w:pPr>
      <w:spacing w:after="120"/>
      <w:ind w:left="283"/>
    </w:pPr>
  </w:style>
  <w:style w:type="character" w:customStyle="1" w:styleId="a6">
    <w:name w:val="Основной текст с отступом Знак"/>
    <w:link w:val="a5"/>
    <w:rsid w:val="00D15BAD"/>
    <w:rPr>
      <w:sz w:val="24"/>
      <w:szCs w:val="24"/>
      <w:lang w:val="ru-RU" w:eastAsia="ru-RU" w:bidi="ar-SA"/>
    </w:rPr>
  </w:style>
  <w:style w:type="paragraph" w:styleId="21">
    <w:name w:val="List 2"/>
    <w:basedOn w:val="a"/>
    <w:rsid w:val="00D15BAD"/>
    <w:pPr>
      <w:ind w:left="566" w:hanging="283"/>
    </w:pPr>
    <w:rPr>
      <w:rFonts w:cs="Arial"/>
    </w:rPr>
  </w:style>
  <w:style w:type="paragraph" w:styleId="31">
    <w:name w:val="Body Text Indent 3"/>
    <w:basedOn w:val="a"/>
    <w:link w:val="32"/>
    <w:rsid w:val="00D15BAD"/>
    <w:pPr>
      <w:spacing w:after="120"/>
      <w:ind w:left="283"/>
    </w:pPr>
    <w:rPr>
      <w:sz w:val="16"/>
      <w:szCs w:val="16"/>
    </w:rPr>
  </w:style>
  <w:style w:type="character" w:customStyle="1" w:styleId="32">
    <w:name w:val="Основной текст с отступом 3 Знак"/>
    <w:link w:val="31"/>
    <w:rsid w:val="00D15BAD"/>
    <w:rPr>
      <w:sz w:val="16"/>
      <w:szCs w:val="16"/>
      <w:lang w:val="ru-RU" w:eastAsia="ru-RU" w:bidi="ar-SA"/>
    </w:rPr>
  </w:style>
  <w:style w:type="character" w:customStyle="1" w:styleId="FontStyle19">
    <w:name w:val="Font Style19"/>
    <w:rsid w:val="00D15BAD"/>
    <w:rPr>
      <w:rFonts w:ascii="Times New Roman" w:hAnsi="Times New Roman" w:cs="Times New Roman"/>
      <w:b/>
      <w:bCs/>
      <w:sz w:val="16"/>
      <w:szCs w:val="16"/>
    </w:rPr>
  </w:style>
  <w:style w:type="paragraph" w:styleId="a7">
    <w:name w:val="Normal (Web)"/>
    <w:basedOn w:val="a"/>
    <w:uiPriority w:val="99"/>
    <w:rsid w:val="00D15BAD"/>
    <w:pPr>
      <w:spacing w:before="100" w:beforeAutospacing="1" w:after="100" w:afterAutospacing="1"/>
    </w:pPr>
  </w:style>
  <w:style w:type="character" w:styleId="a8">
    <w:name w:val="Strong"/>
    <w:uiPriority w:val="22"/>
    <w:qFormat/>
    <w:rsid w:val="00D15BAD"/>
    <w:rPr>
      <w:b/>
      <w:bCs/>
    </w:rPr>
  </w:style>
  <w:style w:type="table" w:styleId="a9">
    <w:name w:val="Table Grid"/>
    <w:basedOn w:val="a1"/>
    <w:uiPriority w:val="59"/>
    <w:rsid w:val="00D15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a0"/>
    <w:rsid w:val="00D15BAD"/>
  </w:style>
  <w:style w:type="character" w:customStyle="1" w:styleId="mediumtext">
    <w:name w:val="medium_text"/>
    <w:basedOn w:val="a0"/>
    <w:rsid w:val="00D15BAD"/>
  </w:style>
  <w:style w:type="paragraph" w:styleId="aa">
    <w:name w:val="header"/>
    <w:basedOn w:val="a"/>
    <w:link w:val="ab"/>
    <w:uiPriority w:val="99"/>
    <w:rsid w:val="00982442"/>
    <w:pPr>
      <w:tabs>
        <w:tab w:val="center" w:pos="4677"/>
        <w:tab w:val="right" w:pos="9355"/>
      </w:tabs>
    </w:pPr>
  </w:style>
  <w:style w:type="paragraph" w:styleId="ac">
    <w:name w:val="footer"/>
    <w:basedOn w:val="a"/>
    <w:link w:val="ad"/>
    <w:uiPriority w:val="99"/>
    <w:rsid w:val="00982442"/>
    <w:pPr>
      <w:tabs>
        <w:tab w:val="center" w:pos="4677"/>
        <w:tab w:val="right" w:pos="9355"/>
      </w:tabs>
    </w:pPr>
  </w:style>
  <w:style w:type="character" w:styleId="ae">
    <w:name w:val="page number"/>
    <w:basedOn w:val="a0"/>
    <w:rsid w:val="00982442"/>
  </w:style>
  <w:style w:type="paragraph" w:styleId="af">
    <w:name w:val="List Paragraph"/>
    <w:basedOn w:val="a"/>
    <w:uiPriority w:val="34"/>
    <w:qFormat/>
    <w:rsid w:val="003C37EA"/>
    <w:pPr>
      <w:spacing w:after="200" w:line="276" w:lineRule="auto"/>
      <w:ind w:left="720"/>
      <w:contextualSpacing/>
    </w:pPr>
    <w:rPr>
      <w:rFonts w:ascii="Calibri" w:eastAsia="Calibri" w:hAnsi="Calibri"/>
      <w:sz w:val="22"/>
      <w:szCs w:val="22"/>
      <w:lang w:eastAsia="en-US"/>
    </w:rPr>
  </w:style>
  <w:style w:type="paragraph" w:customStyle="1" w:styleId="Style5">
    <w:name w:val="Style5"/>
    <w:basedOn w:val="a"/>
    <w:rsid w:val="003C37EA"/>
    <w:pPr>
      <w:widowControl w:val="0"/>
      <w:autoSpaceDE w:val="0"/>
      <w:autoSpaceDN w:val="0"/>
      <w:adjustRightInd w:val="0"/>
      <w:spacing w:line="249" w:lineRule="exact"/>
      <w:ind w:firstLine="406"/>
      <w:jc w:val="both"/>
    </w:pPr>
  </w:style>
  <w:style w:type="paragraph" w:styleId="af0">
    <w:name w:val="Plain Text"/>
    <w:basedOn w:val="a"/>
    <w:link w:val="af1"/>
    <w:rsid w:val="003C37EA"/>
    <w:rPr>
      <w:rFonts w:ascii="Courier New" w:hAnsi="Courier New"/>
      <w:sz w:val="20"/>
      <w:szCs w:val="20"/>
    </w:rPr>
  </w:style>
  <w:style w:type="character" w:customStyle="1" w:styleId="af1">
    <w:name w:val="Текст Знак"/>
    <w:link w:val="af0"/>
    <w:rsid w:val="003C37EA"/>
    <w:rPr>
      <w:rFonts w:ascii="Courier New" w:hAnsi="Courier New" w:cs="Courier New"/>
    </w:rPr>
  </w:style>
  <w:style w:type="paragraph" w:customStyle="1" w:styleId="Default">
    <w:name w:val="Default"/>
    <w:rsid w:val="00300858"/>
    <w:pPr>
      <w:autoSpaceDE w:val="0"/>
      <w:autoSpaceDN w:val="0"/>
      <w:adjustRightInd w:val="0"/>
    </w:pPr>
    <w:rPr>
      <w:rFonts w:ascii="MagistralC" w:eastAsia="Calibri" w:hAnsi="MagistralC" w:cs="MagistralC"/>
      <w:color w:val="000000"/>
      <w:sz w:val="24"/>
      <w:szCs w:val="24"/>
      <w:lang w:eastAsia="en-US"/>
    </w:rPr>
  </w:style>
  <w:style w:type="character" w:customStyle="1" w:styleId="A00">
    <w:name w:val="A0"/>
    <w:rsid w:val="00300858"/>
    <w:rPr>
      <w:rFonts w:cs="MagistralC"/>
      <w:color w:val="000000"/>
    </w:rPr>
  </w:style>
  <w:style w:type="paragraph" w:customStyle="1" w:styleId="Pa8">
    <w:name w:val="Pa8"/>
    <w:basedOn w:val="Default"/>
    <w:next w:val="Default"/>
    <w:uiPriority w:val="99"/>
    <w:rsid w:val="00300858"/>
    <w:pPr>
      <w:spacing w:line="181" w:lineRule="atLeast"/>
    </w:pPr>
    <w:rPr>
      <w:rFonts w:cs="Times New Roman"/>
      <w:color w:val="auto"/>
    </w:rPr>
  </w:style>
  <w:style w:type="paragraph" w:customStyle="1" w:styleId="Pa10">
    <w:name w:val="Pa10"/>
    <w:basedOn w:val="Default"/>
    <w:next w:val="Default"/>
    <w:uiPriority w:val="99"/>
    <w:rsid w:val="00300858"/>
    <w:pPr>
      <w:spacing w:line="141" w:lineRule="atLeast"/>
    </w:pPr>
    <w:rPr>
      <w:rFonts w:cs="Times New Roman"/>
      <w:color w:val="auto"/>
    </w:rPr>
  </w:style>
  <w:style w:type="paragraph" w:customStyle="1" w:styleId="Pa5">
    <w:name w:val="Pa5"/>
    <w:basedOn w:val="Default"/>
    <w:next w:val="Default"/>
    <w:uiPriority w:val="99"/>
    <w:rsid w:val="00300858"/>
    <w:pPr>
      <w:spacing w:line="181" w:lineRule="atLeast"/>
    </w:pPr>
    <w:rPr>
      <w:rFonts w:cs="Times New Roman"/>
      <w:color w:val="auto"/>
    </w:rPr>
  </w:style>
  <w:style w:type="paragraph" w:customStyle="1" w:styleId="Pa6">
    <w:name w:val="Pa6"/>
    <w:basedOn w:val="Default"/>
    <w:next w:val="Default"/>
    <w:uiPriority w:val="99"/>
    <w:rsid w:val="00300858"/>
    <w:pPr>
      <w:spacing w:line="181" w:lineRule="atLeast"/>
    </w:pPr>
    <w:rPr>
      <w:rFonts w:cs="Times New Roman"/>
      <w:color w:val="auto"/>
    </w:rPr>
  </w:style>
  <w:style w:type="paragraph" w:styleId="af2">
    <w:name w:val="caption"/>
    <w:basedOn w:val="a"/>
    <w:next w:val="a"/>
    <w:qFormat/>
    <w:rsid w:val="009A29E4"/>
    <w:rPr>
      <w:b/>
      <w:bCs/>
      <w:sz w:val="20"/>
      <w:szCs w:val="20"/>
    </w:rPr>
  </w:style>
  <w:style w:type="paragraph" w:customStyle="1" w:styleId="11">
    <w:name w:val="Стиль1"/>
    <w:basedOn w:val="a"/>
    <w:link w:val="12"/>
    <w:rsid w:val="00613510"/>
    <w:pPr>
      <w:shd w:val="clear" w:color="auto" w:fill="FFFFFF"/>
      <w:tabs>
        <w:tab w:val="left" w:pos="9900"/>
      </w:tabs>
      <w:spacing w:before="10"/>
      <w:ind w:right="-3" w:firstLine="180"/>
      <w:jc w:val="both"/>
    </w:pPr>
    <w:rPr>
      <w:color w:val="000000"/>
      <w:sz w:val="28"/>
      <w:szCs w:val="28"/>
      <w:lang w:eastAsia="ko-KR"/>
    </w:rPr>
  </w:style>
  <w:style w:type="paragraph" w:customStyle="1" w:styleId="14pt032-">
    <w:name w:val="Стиль 14 pt Черный по ширине Первая строка:  032 см Справа:  -..."/>
    <w:basedOn w:val="a"/>
    <w:rsid w:val="00613510"/>
    <w:pPr>
      <w:ind w:right="-3" w:firstLine="180"/>
      <w:jc w:val="both"/>
    </w:pPr>
    <w:rPr>
      <w:color w:val="000000"/>
      <w:spacing w:val="-1"/>
      <w:sz w:val="28"/>
      <w:szCs w:val="20"/>
      <w:lang w:eastAsia="ko-KR"/>
    </w:rPr>
  </w:style>
  <w:style w:type="character" w:customStyle="1" w:styleId="apple-style-span">
    <w:name w:val="apple-style-span"/>
    <w:basedOn w:val="a0"/>
    <w:rsid w:val="00BF2611"/>
  </w:style>
  <w:style w:type="character" w:customStyle="1" w:styleId="mediumtext1">
    <w:name w:val="medium_text1"/>
    <w:rsid w:val="00BF2611"/>
    <w:rPr>
      <w:sz w:val="22"/>
      <w:szCs w:val="22"/>
    </w:rPr>
  </w:style>
  <w:style w:type="character" w:customStyle="1" w:styleId="apple-converted-space">
    <w:name w:val="apple-converted-space"/>
    <w:basedOn w:val="a0"/>
    <w:rsid w:val="00BF2611"/>
  </w:style>
  <w:style w:type="paragraph" w:customStyle="1" w:styleId="af3">
    <w:name w:val="Знак"/>
    <w:basedOn w:val="a"/>
    <w:autoRedefine/>
    <w:rsid w:val="00AB7064"/>
    <w:pPr>
      <w:spacing w:after="160" w:line="240" w:lineRule="exact"/>
    </w:pPr>
    <w:rPr>
      <w:sz w:val="28"/>
      <w:szCs w:val="28"/>
      <w:lang w:val="en-US" w:eastAsia="en-US"/>
    </w:rPr>
  </w:style>
  <w:style w:type="paragraph" w:styleId="22">
    <w:name w:val="Body Text Indent 2"/>
    <w:basedOn w:val="a"/>
    <w:link w:val="23"/>
    <w:rsid w:val="006B0C98"/>
    <w:pPr>
      <w:spacing w:after="120" w:line="480" w:lineRule="auto"/>
      <w:ind w:left="283"/>
    </w:pPr>
  </w:style>
  <w:style w:type="character" w:customStyle="1" w:styleId="23">
    <w:name w:val="Основной текст с отступом 2 Знак"/>
    <w:link w:val="22"/>
    <w:rsid w:val="006B0C98"/>
    <w:rPr>
      <w:sz w:val="24"/>
      <w:szCs w:val="24"/>
    </w:rPr>
  </w:style>
  <w:style w:type="paragraph" w:styleId="24">
    <w:name w:val="Body Text 2"/>
    <w:basedOn w:val="a"/>
    <w:link w:val="25"/>
    <w:uiPriority w:val="99"/>
    <w:rsid w:val="001668D9"/>
    <w:pPr>
      <w:spacing w:after="120" w:line="480" w:lineRule="auto"/>
    </w:pPr>
  </w:style>
  <w:style w:type="character" w:customStyle="1" w:styleId="25">
    <w:name w:val="Основной текст 2 Знак"/>
    <w:link w:val="24"/>
    <w:uiPriority w:val="99"/>
    <w:rsid w:val="001668D9"/>
    <w:rPr>
      <w:sz w:val="24"/>
      <w:szCs w:val="24"/>
    </w:rPr>
  </w:style>
  <w:style w:type="paragraph" w:styleId="33">
    <w:name w:val="Body Text 3"/>
    <w:basedOn w:val="a"/>
    <w:link w:val="34"/>
    <w:rsid w:val="001668D9"/>
    <w:pPr>
      <w:spacing w:after="120"/>
    </w:pPr>
    <w:rPr>
      <w:sz w:val="16"/>
      <w:szCs w:val="16"/>
    </w:rPr>
  </w:style>
  <w:style w:type="character" w:customStyle="1" w:styleId="34">
    <w:name w:val="Основной текст 3 Знак"/>
    <w:link w:val="33"/>
    <w:rsid w:val="001668D9"/>
    <w:rPr>
      <w:sz w:val="16"/>
      <w:szCs w:val="16"/>
    </w:rPr>
  </w:style>
  <w:style w:type="character" w:customStyle="1" w:styleId="10">
    <w:name w:val="Заголовок 1 Знак"/>
    <w:link w:val="1"/>
    <w:uiPriority w:val="9"/>
    <w:rsid w:val="001668D9"/>
    <w:rPr>
      <w:rFonts w:ascii="Calibri" w:hAnsi="Calibri"/>
      <w:sz w:val="28"/>
      <w:szCs w:val="28"/>
    </w:rPr>
  </w:style>
  <w:style w:type="paragraph" w:customStyle="1" w:styleId="13">
    <w:name w:val="Текст1"/>
    <w:basedOn w:val="a"/>
    <w:rsid w:val="006C673C"/>
    <w:pPr>
      <w:suppressAutoHyphens/>
    </w:pPr>
    <w:rPr>
      <w:rFonts w:ascii="Courier New" w:hAnsi="Courier New" w:cs="Courier New"/>
      <w:sz w:val="20"/>
      <w:szCs w:val="20"/>
      <w:lang w:eastAsia="ar-SA"/>
    </w:rPr>
  </w:style>
  <w:style w:type="paragraph" w:styleId="af4">
    <w:name w:val="No Spacing"/>
    <w:uiPriority w:val="1"/>
    <w:qFormat/>
    <w:rsid w:val="00521F8A"/>
    <w:rPr>
      <w:sz w:val="24"/>
      <w:szCs w:val="24"/>
    </w:rPr>
  </w:style>
  <w:style w:type="character" w:styleId="af5">
    <w:name w:val="Hyperlink"/>
    <w:uiPriority w:val="99"/>
    <w:unhideWhenUsed/>
    <w:rsid w:val="00521F8A"/>
    <w:rPr>
      <w:color w:val="0000FF"/>
      <w:u w:val="single"/>
    </w:rPr>
  </w:style>
  <w:style w:type="character" w:customStyle="1" w:styleId="BodyTextChar">
    <w:name w:val="Body Text Char"/>
    <w:semiHidden/>
    <w:locked/>
    <w:rsid w:val="007A1F68"/>
    <w:rPr>
      <w:rFonts w:eastAsia="Calibri"/>
      <w:sz w:val="24"/>
      <w:szCs w:val="24"/>
      <w:lang w:val="ru-RU" w:eastAsia="ru-RU" w:bidi="ar-SA"/>
    </w:rPr>
  </w:style>
  <w:style w:type="paragraph" w:customStyle="1" w:styleId="OaooA">
    <w:name w:val="Oaoo_A"/>
    <w:basedOn w:val="a"/>
    <w:next w:val="a"/>
    <w:rsid w:val="00DE3AD4"/>
    <w:pPr>
      <w:autoSpaceDE w:val="0"/>
      <w:autoSpaceDN w:val="0"/>
      <w:adjustRightInd w:val="0"/>
      <w:jc w:val="both"/>
    </w:pPr>
  </w:style>
  <w:style w:type="paragraph" w:customStyle="1" w:styleId="NienieAaoenA">
    <w:name w:val="Nienie_Aaoen_A"/>
    <w:basedOn w:val="a"/>
    <w:next w:val="a"/>
    <w:rsid w:val="00DE3AD4"/>
    <w:pPr>
      <w:autoSpaceDE w:val="0"/>
      <w:autoSpaceDN w:val="0"/>
      <w:adjustRightInd w:val="0"/>
      <w:jc w:val="both"/>
    </w:pPr>
  </w:style>
  <w:style w:type="character" w:customStyle="1" w:styleId="citation">
    <w:name w:val="citation"/>
    <w:basedOn w:val="a0"/>
    <w:rsid w:val="007668B1"/>
  </w:style>
  <w:style w:type="character" w:customStyle="1" w:styleId="small">
    <w:name w:val="small"/>
    <w:basedOn w:val="a0"/>
    <w:rsid w:val="00C17EF0"/>
  </w:style>
  <w:style w:type="paragraph" w:customStyle="1" w:styleId="af6">
    <w:name w:val="Знак"/>
    <w:basedOn w:val="a"/>
    <w:autoRedefine/>
    <w:rsid w:val="00126DD5"/>
    <w:pPr>
      <w:spacing w:after="160" w:line="240" w:lineRule="exact"/>
    </w:pPr>
    <w:rPr>
      <w:sz w:val="28"/>
      <w:szCs w:val="28"/>
      <w:lang w:val="en-US" w:eastAsia="en-US"/>
    </w:rPr>
  </w:style>
  <w:style w:type="paragraph" w:customStyle="1" w:styleId="14">
    <w:name w:val="Без интервала1"/>
    <w:rsid w:val="00FA189E"/>
    <w:rPr>
      <w:rFonts w:ascii="Calibri" w:hAnsi="Calibri"/>
      <w:sz w:val="22"/>
      <w:szCs w:val="22"/>
      <w:lang w:eastAsia="en-US"/>
    </w:rPr>
  </w:style>
  <w:style w:type="character" w:customStyle="1" w:styleId="FontStyle12">
    <w:name w:val="Font Style12"/>
    <w:rsid w:val="00C5554B"/>
    <w:rPr>
      <w:rFonts w:ascii="Times New Roman" w:hAnsi="Times New Roman" w:cs="Times New Roman"/>
      <w:sz w:val="26"/>
      <w:szCs w:val="26"/>
    </w:rPr>
  </w:style>
  <w:style w:type="character" w:customStyle="1" w:styleId="20">
    <w:name w:val="Заголовок 2 Знак"/>
    <w:link w:val="2"/>
    <w:uiPriority w:val="9"/>
    <w:rsid w:val="00E96623"/>
    <w:rPr>
      <w:rFonts w:ascii="Cambria" w:eastAsia="Times New Roman" w:hAnsi="Cambria" w:cs="Times New Roman"/>
      <w:b/>
      <w:bCs/>
      <w:i/>
      <w:iCs/>
      <w:sz w:val="28"/>
      <w:szCs w:val="28"/>
    </w:rPr>
  </w:style>
  <w:style w:type="character" w:customStyle="1" w:styleId="FontStyle11">
    <w:name w:val="Font Style11"/>
    <w:rsid w:val="00E96623"/>
    <w:rPr>
      <w:rFonts w:ascii="Tahoma" w:hAnsi="Tahoma" w:cs="Tahoma"/>
      <w:sz w:val="24"/>
      <w:szCs w:val="24"/>
    </w:rPr>
  </w:style>
  <w:style w:type="character" w:customStyle="1" w:styleId="shorttext">
    <w:name w:val="short_text"/>
    <w:basedOn w:val="a0"/>
    <w:rsid w:val="00E96623"/>
  </w:style>
  <w:style w:type="character" w:customStyle="1" w:styleId="hps">
    <w:name w:val="hps"/>
    <w:basedOn w:val="a0"/>
    <w:rsid w:val="00E96623"/>
  </w:style>
  <w:style w:type="character" w:customStyle="1" w:styleId="ad">
    <w:name w:val="Нижний колонтитул Знак"/>
    <w:link w:val="ac"/>
    <w:uiPriority w:val="99"/>
    <w:rsid w:val="002B102E"/>
    <w:rPr>
      <w:sz w:val="24"/>
      <w:szCs w:val="24"/>
    </w:rPr>
  </w:style>
  <w:style w:type="character" w:customStyle="1" w:styleId="s0">
    <w:name w:val="s0"/>
    <w:basedOn w:val="a0"/>
    <w:rsid w:val="004C45BB"/>
  </w:style>
  <w:style w:type="character" w:customStyle="1" w:styleId="googqs-tidbit-1">
    <w:name w:val="goog_qs-tidbit-1"/>
    <w:basedOn w:val="a0"/>
    <w:rsid w:val="004C45BB"/>
  </w:style>
  <w:style w:type="character" w:customStyle="1" w:styleId="hl">
    <w:name w:val="hl"/>
    <w:basedOn w:val="a0"/>
    <w:rsid w:val="00AE32BB"/>
  </w:style>
  <w:style w:type="paragraph" w:styleId="af7">
    <w:name w:val="Balloon Text"/>
    <w:basedOn w:val="a"/>
    <w:link w:val="af8"/>
    <w:uiPriority w:val="99"/>
    <w:rsid w:val="00AE32BB"/>
    <w:rPr>
      <w:rFonts w:ascii="Tahoma" w:hAnsi="Tahoma"/>
      <w:sz w:val="16"/>
      <w:szCs w:val="16"/>
    </w:rPr>
  </w:style>
  <w:style w:type="character" w:customStyle="1" w:styleId="af8">
    <w:name w:val="Текст выноски Знак"/>
    <w:link w:val="af7"/>
    <w:uiPriority w:val="99"/>
    <w:rsid w:val="00AE32BB"/>
    <w:rPr>
      <w:rFonts w:ascii="Tahoma" w:hAnsi="Tahoma" w:cs="Tahoma"/>
      <w:sz w:val="16"/>
      <w:szCs w:val="16"/>
    </w:rPr>
  </w:style>
  <w:style w:type="character" w:customStyle="1" w:styleId="90">
    <w:name w:val="Заголовок 9 Знак"/>
    <w:link w:val="9"/>
    <w:rsid w:val="001A085B"/>
    <w:rPr>
      <w:rFonts w:ascii="Arial" w:hAnsi="Arial" w:cs="Arial"/>
      <w:sz w:val="22"/>
      <w:szCs w:val="22"/>
    </w:rPr>
  </w:style>
  <w:style w:type="character" w:customStyle="1" w:styleId="s1">
    <w:name w:val="s1"/>
    <w:rsid w:val="001A085B"/>
    <w:rPr>
      <w:rFonts w:ascii="Times New Roman" w:hAnsi="Times New Roman" w:cs="Times New Roman" w:hint="default"/>
      <w:b/>
      <w:bCs/>
      <w:color w:val="000000"/>
    </w:rPr>
  </w:style>
  <w:style w:type="paragraph" w:customStyle="1" w:styleId="Standard">
    <w:name w:val="Standard"/>
    <w:rsid w:val="002F7405"/>
    <w:pPr>
      <w:widowControl w:val="0"/>
      <w:suppressAutoHyphens/>
      <w:autoSpaceDN w:val="0"/>
    </w:pPr>
    <w:rPr>
      <w:rFonts w:eastAsia="Lucida Sans Unicode" w:cs="Tahoma"/>
      <w:kern w:val="3"/>
      <w:sz w:val="24"/>
      <w:szCs w:val="24"/>
    </w:rPr>
  </w:style>
  <w:style w:type="character" w:customStyle="1" w:styleId="12">
    <w:name w:val="Стиль1 Знак"/>
    <w:link w:val="11"/>
    <w:rsid w:val="00C052D6"/>
    <w:rPr>
      <w:color w:val="000000"/>
      <w:sz w:val="28"/>
      <w:szCs w:val="28"/>
      <w:shd w:val="clear" w:color="auto" w:fill="FFFFFF"/>
      <w:lang w:eastAsia="ko-KR"/>
    </w:rPr>
  </w:style>
  <w:style w:type="paragraph" w:customStyle="1" w:styleId="120">
    <w:name w:val="Стиль Основной текст с отступом + 12 пт"/>
    <w:basedOn w:val="a5"/>
    <w:rsid w:val="00C052D6"/>
    <w:pPr>
      <w:spacing w:line="360" w:lineRule="auto"/>
      <w:ind w:left="0" w:firstLine="709"/>
      <w:jc w:val="both"/>
    </w:pPr>
    <w:rPr>
      <w:szCs w:val="20"/>
    </w:rPr>
  </w:style>
  <w:style w:type="paragraph" w:styleId="af9">
    <w:name w:val="Subtitle"/>
    <w:basedOn w:val="a"/>
    <w:next w:val="a"/>
    <w:link w:val="afa"/>
    <w:qFormat/>
    <w:rsid w:val="00C052D6"/>
    <w:pPr>
      <w:spacing w:after="60"/>
      <w:jc w:val="center"/>
      <w:outlineLvl w:val="1"/>
    </w:pPr>
    <w:rPr>
      <w:rFonts w:ascii="Cambria" w:hAnsi="Cambria"/>
      <w:lang w:eastAsia="en-US"/>
    </w:rPr>
  </w:style>
  <w:style w:type="character" w:customStyle="1" w:styleId="afa">
    <w:name w:val="Подзаголовок Знак"/>
    <w:link w:val="af9"/>
    <w:rsid w:val="00C052D6"/>
    <w:rPr>
      <w:rFonts w:ascii="Cambria" w:hAnsi="Cambria"/>
      <w:sz w:val="24"/>
      <w:szCs w:val="24"/>
      <w:lang w:eastAsia="en-US"/>
    </w:rPr>
  </w:style>
  <w:style w:type="character" w:customStyle="1" w:styleId="ref-journal1">
    <w:name w:val="ref-journal1"/>
    <w:rsid w:val="0070342C"/>
    <w:rPr>
      <w:i/>
      <w:iCs/>
    </w:rPr>
  </w:style>
  <w:style w:type="character" w:customStyle="1" w:styleId="ref-vol1">
    <w:name w:val="ref-vol1"/>
    <w:rsid w:val="0070342C"/>
    <w:rPr>
      <w:b/>
      <w:bCs/>
    </w:rPr>
  </w:style>
  <w:style w:type="character" w:customStyle="1" w:styleId="60">
    <w:name w:val="Заголовок 6 Знак"/>
    <w:link w:val="6"/>
    <w:semiHidden/>
    <w:rsid w:val="00A560A6"/>
    <w:rPr>
      <w:rFonts w:ascii="Calibri" w:eastAsia="Times New Roman" w:hAnsi="Calibri" w:cs="Times New Roman"/>
      <w:b/>
      <w:bCs/>
      <w:sz w:val="22"/>
      <w:szCs w:val="22"/>
    </w:rPr>
  </w:style>
  <w:style w:type="character" w:customStyle="1" w:styleId="50">
    <w:name w:val="Заголовок 5 Знак"/>
    <w:link w:val="5"/>
    <w:semiHidden/>
    <w:rsid w:val="00A43B9D"/>
    <w:rPr>
      <w:rFonts w:ascii="Calibri" w:hAnsi="Calibri"/>
      <w:b/>
      <w:bCs/>
      <w:i/>
      <w:iCs/>
      <w:sz w:val="26"/>
      <w:szCs w:val="26"/>
    </w:rPr>
  </w:style>
  <w:style w:type="paragraph" w:customStyle="1" w:styleId="Pa4">
    <w:name w:val="Pa4"/>
    <w:basedOn w:val="a"/>
    <w:next w:val="a"/>
    <w:uiPriority w:val="99"/>
    <w:rsid w:val="00A43B9D"/>
    <w:pPr>
      <w:autoSpaceDE w:val="0"/>
      <w:autoSpaceDN w:val="0"/>
      <w:adjustRightInd w:val="0"/>
      <w:spacing w:line="161" w:lineRule="atLeast"/>
    </w:pPr>
    <w:rPr>
      <w:rFonts w:ascii="UISTLZ+HeliosCond-Bold" w:hAnsi="UISTLZ+HeliosCond-Bold"/>
      <w:lang w:eastAsia="ja-JP"/>
    </w:rPr>
  </w:style>
  <w:style w:type="character" w:customStyle="1" w:styleId="hpsatn">
    <w:name w:val="hps atn"/>
    <w:basedOn w:val="a0"/>
    <w:uiPriority w:val="99"/>
    <w:rsid w:val="0040047A"/>
  </w:style>
  <w:style w:type="paragraph" w:customStyle="1" w:styleId="Pa1">
    <w:name w:val="Pa1"/>
    <w:basedOn w:val="a"/>
    <w:next w:val="a"/>
    <w:uiPriority w:val="99"/>
    <w:rsid w:val="00E5273E"/>
    <w:pPr>
      <w:autoSpaceDE w:val="0"/>
      <w:autoSpaceDN w:val="0"/>
      <w:adjustRightInd w:val="0"/>
      <w:spacing w:line="241" w:lineRule="atLeast"/>
    </w:pPr>
    <w:rPr>
      <w:rFonts w:ascii="Myriad Pro Cond" w:eastAsia="Calibri" w:hAnsi="Myriad Pro Cond"/>
      <w:lang w:eastAsia="en-US"/>
    </w:rPr>
  </w:style>
  <w:style w:type="character" w:customStyle="1" w:styleId="15">
    <w:name w:val="Заголовок №1_"/>
    <w:link w:val="16"/>
    <w:rsid w:val="00ED4A44"/>
    <w:rPr>
      <w:b/>
      <w:bCs/>
      <w:spacing w:val="10"/>
      <w:sz w:val="25"/>
      <w:szCs w:val="25"/>
      <w:shd w:val="clear" w:color="auto" w:fill="FFFFFF"/>
    </w:rPr>
  </w:style>
  <w:style w:type="paragraph" w:customStyle="1" w:styleId="16">
    <w:name w:val="Заголовок №1"/>
    <w:basedOn w:val="a"/>
    <w:link w:val="15"/>
    <w:rsid w:val="00ED4A44"/>
    <w:pPr>
      <w:shd w:val="clear" w:color="auto" w:fill="FFFFFF"/>
      <w:spacing w:before="360" w:after="60" w:line="240" w:lineRule="atLeast"/>
      <w:jc w:val="center"/>
      <w:outlineLvl w:val="0"/>
    </w:pPr>
    <w:rPr>
      <w:b/>
      <w:bCs/>
      <w:spacing w:val="10"/>
      <w:sz w:val="25"/>
      <w:szCs w:val="25"/>
    </w:rPr>
  </w:style>
  <w:style w:type="character" w:customStyle="1" w:styleId="8pt1">
    <w:name w:val="Основной текст + 8 pt1"/>
    <w:rsid w:val="00ED4A44"/>
    <w:rPr>
      <w:rFonts w:ascii="Times New Roman" w:hAnsi="Times New Roman" w:cs="Times New Roman" w:hint="default"/>
      <w:b/>
      <w:spacing w:val="10"/>
      <w:sz w:val="16"/>
      <w:szCs w:val="16"/>
      <w:shd w:val="clear" w:color="auto" w:fill="FFFFFF"/>
      <w:lang w:val="ru-RU" w:eastAsia="ru-RU" w:bidi="ar-SA"/>
    </w:rPr>
  </w:style>
  <w:style w:type="character" w:customStyle="1" w:styleId="26">
    <w:name w:val="Основной текст (2)_"/>
    <w:link w:val="27"/>
    <w:rsid w:val="006D1549"/>
    <w:rPr>
      <w:sz w:val="14"/>
      <w:szCs w:val="14"/>
      <w:shd w:val="clear" w:color="auto" w:fill="FFFFFF"/>
    </w:rPr>
  </w:style>
  <w:style w:type="paragraph" w:customStyle="1" w:styleId="27">
    <w:name w:val="Основной текст (2)"/>
    <w:basedOn w:val="a"/>
    <w:link w:val="26"/>
    <w:rsid w:val="006D1549"/>
    <w:pPr>
      <w:shd w:val="clear" w:color="auto" w:fill="FFFFFF"/>
      <w:spacing w:line="240" w:lineRule="atLeast"/>
    </w:pPr>
    <w:rPr>
      <w:sz w:val="14"/>
      <w:szCs w:val="14"/>
    </w:rPr>
  </w:style>
  <w:style w:type="character" w:customStyle="1" w:styleId="35">
    <w:name w:val="Основной текст (3)_"/>
    <w:link w:val="36"/>
    <w:rsid w:val="006D1549"/>
    <w:rPr>
      <w:rFonts w:ascii="Century Gothic" w:hAnsi="Century Gothic"/>
      <w:i/>
      <w:iCs/>
      <w:sz w:val="15"/>
      <w:szCs w:val="15"/>
      <w:shd w:val="clear" w:color="auto" w:fill="FFFFFF"/>
    </w:rPr>
  </w:style>
  <w:style w:type="paragraph" w:customStyle="1" w:styleId="36">
    <w:name w:val="Основной текст (3)"/>
    <w:basedOn w:val="a"/>
    <w:link w:val="35"/>
    <w:rsid w:val="006D1549"/>
    <w:pPr>
      <w:shd w:val="clear" w:color="auto" w:fill="FFFFFF"/>
      <w:spacing w:line="240" w:lineRule="atLeast"/>
    </w:pPr>
    <w:rPr>
      <w:rFonts w:ascii="Century Gothic" w:hAnsi="Century Gothic"/>
      <w:i/>
      <w:iCs/>
      <w:sz w:val="15"/>
      <w:szCs w:val="15"/>
    </w:rPr>
  </w:style>
  <w:style w:type="character" w:customStyle="1" w:styleId="23pt">
    <w:name w:val="Основной текст (2) + Интервал 3 pt"/>
    <w:rsid w:val="006D1549"/>
    <w:rPr>
      <w:spacing w:val="60"/>
      <w:sz w:val="16"/>
      <w:szCs w:val="16"/>
      <w:shd w:val="clear" w:color="auto" w:fill="FFFFFF"/>
    </w:rPr>
  </w:style>
  <w:style w:type="character" w:customStyle="1" w:styleId="51">
    <w:name w:val="Основной текст (5)_"/>
    <w:link w:val="52"/>
    <w:rsid w:val="006D1549"/>
    <w:rPr>
      <w:sz w:val="8"/>
      <w:szCs w:val="8"/>
      <w:shd w:val="clear" w:color="auto" w:fill="FFFFFF"/>
    </w:rPr>
  </w:style>
  <w:style w:type="paragraph" w:customStyle="1" w:styleId="52">
    <w:name w:val="Основной текст (5)"/>
    <w:basedOn w:val="a"/>
    <w:link w:val="51"/>
    <w:rsid w:val="006D1549"/>
    <w:pPr>
      <w:shd w:val="clear" w:color="auto" w:fill="FFFFFF"/>
      <w:spacing w:before="300" w:line="240" w:lineRule="atLeast"/>
    </w:pPr>
    <w:rPr>
      <w:sz w:val="8"/>
      <w:szCs w:val="8"/>
    </w:rPr>
  </w:style>
  <w:style w:type="paragraph" w:customStyle="1" w:styleId="210">
    <w:name w:val="Основной текст (2)1"/>
    <w:basedOn w:val="a"/>
    <w:rsid w:val="006D1549"/>
    <w:pPr>
      <w:shd w:val="clear" w:color="auto" w:fill="FFFFFF"/>
      <w:spacing w:before="60" w:after="240" w:line="240" w:lineRule="atLeast"/>
    </w:pPr>
    <w:rPr>
      <w:rFonts w:eastAsia="Arial Unicode MS"/>
      <w:b/>
      <w:bCs/>
      <w:spacing w:val="20"/>
      <w:sz w:val="19"/>
      <w:szCs w:val="19"/>
    </w:rPr>
  </w:style>
  <w:style w:type="character" w:customStyle="1" w:styleId="8">
    <w:name w:val="Основной текст (8)_"/>
    <w:link w:val="80"/>
    <w:rsid w:val="006D1549"/>
    <w:rPr>
      <w:b/>
      <w:bCs/>
      <w:sz w:val="15"/>
      <w:szCs w:val="15"/>
      <w:shd w:val="clear" w:color="auto" w:fill="FFFFFF"/>
    </w:rPr>
  </w:style>
  <w:style w:type="character" w:customStyle="1" w:styleId="61">
    <w:name w:val="Основной текст (6)_"/>
    <w:link w:val="62"/>
    <w:rsid w:val="006D1549"/>
    <w:rPr>
      <w:rFonts w:ascii="Calibri" w:hAnsi="Calibri"/>
      <w:noProof/>
      <w:sz w:val="16"/>
      <w:szCs w:val="16"/>
      <w:shd w:val="clear" w:color="auto" w:fill="FFFFFF"/>
    </w:rPr>
  </w:style>
  <w:style w:type="character" w:customStyle="1" w:styleId="7">
    <w:name w:val="Основной текст (7)_"/>
    <w:link w:val="70"/>
    <w:rsid w:val="006D1549"/>
    <w:rPr>
      <w:rFonts w:ascii="Calibri" w:hAnsi="Calibri"/>
      <w:noProof/>
      <w:sz w:val="16"/>
      <w:szCs w:val="16"/>
      <w:shd w:val="clear" w:color="auto" w:fill="FFFFFF"/>
    </w:rPr>
  </w:style>
  <w:style w:type="paragraph" w:customStyle="1" w:styleId="80">
    <w:name w:val="Основной текст (8)"/>
    <w:basedOn w:val="a"/>
    <w:link w:val="8"/>
    <w:rsid w:val="006D1549"/>
    <w:pPr>
      <w:shd w:val="clear" w:color="auto" w:fill="FFFFFF"/>
      <w:spacing w:line="240" w:lineRule="atLeast"/>
      <w:jc w:val="both"/>
    </w:pPr>
    <w:rPr>
      <w:b/>
      <w:bCs/>
      <w:sz w:val="15"/>
      <w:szCs w:val="15"/>
    </w:rPr>
  </w:style>
  <w:style w:type="paragraph" w:customStyle="1" w:styleId="62">
    <w:name w:val="Основной текст (6)"/>
    <w:basedOn w:val="a"/>
    <w:link w:val="61"/>
    <w:rsid w:val="006D1549"/>
    <w:pPr>
      <w:shd w:val="clear" w:color="auto" w:fill="FFFFFF"/>
      <w:spacing w:line="240" w:lineRule="atLeast"/>
    </w:pPr>
    <w:rPr>
      <w:rFonts w:ascii="Calibri" w:hAnsi="Calibri"/>
      <w:noProof/>
      <w:sz w:val="16"/>
      <w:szCs w:val="16"/>
    </w:rPr>
  </w:style>
  <w:style w:type="paragraph" w:customStyle="1" w:styleId="70">
    <w:name w:val="Основной текст (7)"/>
    <w:basedOn w:val="a"/>
    <w:link w:val="7"/>
    <w:rsid w:val="006D1549"/>
    <w:pPr>
      <w:shd w:val="clear" w:color="auto" w:fill="FFFFFF"/>
      <w:spacing w:line="240" w:lineRule="atLeast"/>
    </w:pPr>
    <w:rPr>
      <w:rFonts w:ascii="Calibri" w:hAnsi="Calibri"/>
      <w:noProof/>
      <w:sz w:val="16"/>
      <w:szCs w:val="16"/>
    </w:rPr>
  </w:style>
  <w:style w:type="character" w:customStyle="1" w:styleId="22pt">
    <w:name w:val="Основной текст (2) + Интервал 2 pt"/>
    <w:rsid w:val="006D1549"/>
    <w:rPr>
      <w:rFonts w:ascii="Times New Roman" w:hAnsi="Times New Roman" w:cs="Times New Roman"/>
      <w:spacing w:val="50"/>
      <w:sz w:val="16"/>
      <w:szCs w:val="16"/>
      <w:shd w:val="clear" w:color="auto" w:fill="FFFFFF"/>
      <w:lang w:bidi="ar-SA"/>
    </w:rPr>
  </w:style>
  <w:style w:type="paragraph" w:styleId="afb">
    <w:name w:val="Title"/>
    <w:aliases w:val=" Знак"/>
    <w:basedOn w:val="a"/>
    <w:link w:val="afc"/>
    <w:qFormat/>
    <w:rsid w:val="00FC0DC4"/>
    <w:pPr>
      <w:jc w:val="center"/>
    </w:pPr>
    <w:rPr>
      <w:b/>
      <w:sz w:val="28"/>
      <w:szCs w:val="20"/>
      <w:lang w:eastAsia="ja-JP"/>
    </w:rPr>
  </w:style>
  <w:style w:type="character" w:customStyle="1" w:styleId="afc">
    <w:name w:val="Название Знак"/>
    <w:aliases w:val=" Знак Знак1"/>
    <w:link w:val="afb"/>
    <w:rsid w:val="00FC0DC4"/>
    <w:rPr>
      <w:b/>
      <w:sz w:val="28"/>
      <w:lang w:eastAsia="ja-JP"/>
    </w:rPr>
  </w:style>
  <w:style w:type="character" w:customStyle="1" w:styleId="hl1">
    <w:name w:val="hl1"/>
    <w:rsid w:val="009B11D1"/>
    <w:rPr>
      <w:color w:val="4682B4"/>
    </w:rPr>
  </w:style>
  <w:style w:type="character" w:customStyle="1" w:styleId="28">
    <w:name w:val="Основной текст (2) + Курсив"/>
    <w:rsid w:val="0001212C"/>
    <w:rPr>
      <w:i/>
      <w:iCs/>
      <w:spacing w:val="10"/>
      <w:sz w:val="15"/>
      <w:szCs w:val="15"/>
      <w:shd w:val="clear" w:color="auto" w:fill="FFFFFF"/>
    </w:rPr>
  </w:style>
  <w:style w:type="character" w:customStyle="1" w:styleId="term">
    <w:name w:val="term"/>
    <w:basedOn w:val="a0"/>
    <w:rsid w:val="008A3113"/>
  </w:style>
  <w:style w:type="paragraph" w:styleId="HTML">
    <w:name w:val="HTML Preformatted"/>
    <w:basedOn w:val="a"/>
    <w:link w:val="HTML0"/>
    <w:rsid w:val="001F0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link w:val="HTML"/>
    <w:rsid w:val="001F09BA"/>
    <w:rPr>
      <w:rFonts w:ascii="Courier New" w:eastAsia="Calibri" w:hAnsi="Courier New"/>
    </w:rPr>
  </w:style>
  <w:style w:type="paragraph" w:customStyle="1" w:styleId="afd">
    <w:name w:val="a"/>
    <w:basedOn w:val="a"/>
    <w:uiPriority w:val="99"/>
    <w:rsid w:val="00606DC4"/>
    <w:pPr>
      <w:spacing w:before="100" w:beforeAutospacing="1" w:after="100" w:afterAutospacing="1"/>
    </w:pPr>
  </w:style>
  <w:style w:type="paragraph" w:customStyle="1" w:styleId="100">
    <w:name w:val="Мой отступ 10"/>
    <w:basedOn w:val="a"/>
    <w:autoRedefine/>
    <w:uiPriority w:val="99"/>
    <w:rsid w:val="00606DC4"/>
    <w:pPr>
      <w:snapToGrid w:val="0"/>
      <w:ind w:firstLine="284"/>
      <w:jc w:val="both"/>
    </w:pPr>
    <w:rPr>
      <w:color w:val="000000"/>
      <w:szCs w:val="20"/>
    </w:rPr>
  </w:style>
  <w:style w:type="paragraph" w:customStyle="1" w:styleId="ListParagraph1">
    <w:name w:val="List Paragraph1"/>
    <w:basedOn w:val="a"/>
    <w:rsid w:val="00766C90"/>
    <w:pPr>
      <w:spacing w:after="200" w:line="276" w:lineRule="auto"/>
      <w:ind w:left="720"/>
      <w:contextualSpacing/>
    </w:pPr>
    <w:rPr>
      <w:rFonts w:ascii="Calibri" w:hAnsi="Calibri"/>
      <w:sz w:val="22"/>
      <w:szCs w:val="22"/>
      <w:lang w:eastAsia="en-US"/>
    </w:rPr>
  </w:style>
  <w:style w:type="paragraph" w:customStyle="1" w:styleId="western">
    <w:name w:val="western"/>
    <w:basedOn w:val="a"/>
    <w:uiPriority w:val="99"/>
    <w:rsid w:val="00766C90"/>
    <w:pPr>
      <w:spacing w:before="100" w:beforeAutospacing="1" w:after="100" w:afterAutospacing="1"/>
    </w:pPr>
    <w:rPr>
      <w:rFonts w:eastAsia="Calibri"/>
    </w:rPr>
  </w:style>
  <w:style w:type="paragraph" w:customStyle="1" w:styleId="amaintext">
    <w:name w:val="amaintext"/>
    <w:basedOn w:val="a"/>
    <w:rsid w:val="00766C90"/>
    <w:pPr>
      <w:spacing w:before="100" w:beforeAutospacing="1" w:after="100" w:afterAutospacing="1"/>
    </w:pPr>
  </w:style>
  <w:style w:type="character" w:customStyle="1" w:styleId="30">
    <w:name w:val="Заголовок 3 Знак"/>
    <w:link w:val="3"/>
    <w:uiPriority w:val="9"/>
    <w:rsid w:val="005E14DE"/>
    <w:rPr>
      <w:rFonts w:ascii="Cambria" w:hAnsi="Cambria"/>
      <w:b/>
      <w:bCs/>
      <w:sz w:val="26"/>
      <w:szCs w:val="26"/>
      <w:lang w:val="uk-UA" w:eastAsia="en-US"/>
    </w:rPr>
  </w:style>
  <w:style w:type="character" w:styleId="afe">
    <w:name w:val="Emphasis"/>
    <w:qFormat/>
    <w:rsid w:val="005E14DE"/>
    <w:rPr>
      <w:i/>
      <w:iCs/>
    </w:rPr>
  </w:style>
  <w:style w:type="character" w:customStyle="1" w:styleId="ab">
    <w:name w:val="Верхний колонтитул Знак"/>
    <w:link w:val="aa"/>
    <w:uiPriority w:val="99"/>
    <w:rsid w:val="005E14DE"/>
    <w:rPr>
      <w:sz w:val="24"/>
      <w:szCs w:val="24"/>
    </w:rPr>
  </w:style>
  <w:style w:type="character" w:customStyle="1" w:styleId="53">
    <w:name w:val="Знак Знак5"/>
    <w:rsid w:val="005E14DE"/>
    <w:rPr>
      <w:rFonts w:ascii="Times New Roman" w:eastAsia="Times New Roman" w:hAnsi="Times New Roman"/>
      <w:b/>
      <w:bCs/>
      <w:kern w:val="36"/>
      <w:sz w:val="30"/>
      <w:szCs w:val="30"/>
    </w:rPr>
  </w:style>
  <w:style w:type="paragraph" w:customStyle="1" w:styleId="17">
    <w:name w:val="Стиль Заголовок 1 + По ширине"/>
    <w:basedOn w:val="1"/>
    <w:rsid w:val="005E14DE"/>
    <w:pPr>
      <w:spacing w:before="240" w:after="60" w:line="360" w:lineRule="auto"/>
      <w:jc w:val="both"/>
    </w:pPr>
    <w:rPr>
      <w:rFonts w:ascii="Times New Roman" w:hAnsi="Times New Roman"/>
      <w:b/>
      <w:bCs/>
      <w:caps/>
      <w:spacing w:val="-8"/>
      <w:kern w:val="28"/>
      <w:szCs w:val="20"/>
    </w:rPr>
  </w:style>
  <w:style w:type="numbering" w:customStyle="1" w:styleId="18">
    <w:name w:val="Нет списка1"/>
    <w:next w:val="a2"/>
    <w:semiHidden/>
    <w:unhideWhenUsed/>
    <w:rsid w:val="005E14DE"/>
  </w:style>
  <w:style w:type="paragraph" w:customStyle="1" w:styleId="title1">
    <w:name w:val="title1"/>
    <w:basedOn w:val="a"/>
    <w:rsid w:val="005E14DE"/>
    <w:pPr>
      <w:spacing w:before="100" w:beforeAutospacing="1"/>
      <w:ind w:left="689"/>
    </w:pPr>
    <w:rPr>
      <w:sz w:val="22"/>
      <w:szCs w:val="22"/>
      <w:lang w:val="uk-UA" w:eastAsia="uk-UA"/>
    </w:rPr>
  </w:style>
  <w:style w:type="paragraph" w:customStyle="1" w:styleId="authors1">
    <w:name w:val="authors1"/>
    <w:basedOn w:val="a"/>
    <w:rsid w:val="005E14DE"/>
    <w:pPr>
      <w:spacing w:before="72" w:line="240" w:lineRule="atLeast"/>
      <w:ind w:left="689"/>
    </w:pPr>
    <w:rPr>
      <w:sz w:val="22"/>
      <w:szCs w:val="22"/>
      <w:lang w:val="uk-UA" w:eastAsia="uk-UA"/>
    </w:rPr>
  </w:style>
  <w:style w:type="paragraph" w:customStyle="1" w:styleId="source1">
    <w:name w:val="source1"/>
    <w:basedOn w:val="a"/>
    <w:rsid w:val="005E14DE"/>
    <w:pPr>
      <w:spacing w:before="120" w:line="240" w:lineRule="atLeast"/>
      <w:ind w:left="689"/>
    </w:pPr>
    <w:rPr>
      <w:sz w:val="18"/>
      <w:szCs w:val="18"/>
      <w:lang w:val="uk-UA" w:eastAsia="uk-UA"/>
    </w:rPr>
  </w:style>
  <w:style w:type="character" w:customStyle="1" w:styleId="journalname">
    <w:name w:val="journalname"/>
    <w:basedOn w:val="a0"/>
    <w:rsid w:val="005E14DE"/>
  </w:style>
  <w:style w:type="character" w:styleId="aff">
    <w:name w:val="FollowedHyperlink"/>
    <w:unhideWhenUsed/>
    <w:rsid w:val="005E14DE"/>
    <w:rPr>
      <w:color w:val="800080"/>
      <w:u w:val="single"/>
    </w:rPr>
  </w:style>
  <w:style w:type="numbering" w:customStyle="1" w:styleId="29">
    <w:name w:val="Нет списка2"/>
    <w:next w:val="a2"/>
    <w:semiHidden/>
    <w:unhideWhenUsed/>
    <w:rsid w:val="005E14DE"/>
  </w:style>
  <w:style w:type="paragraph" w:customStyle="1" w:styleId="19">
    <w:name w:val="Обычный1"/>
    <w:rsid w:val="005E14DE"/>
    <w:pPr>
      <w:widowControl w:val="0"/>
      <w:ind w:firstLine="240"/>
      <w:jc w:val="both"/>
    </w:pPr>
    <w:rPr>
      <w:snapToGrid w:val="0"/>
      <w:sz w:val="16"/>
    </w:rPr>
  </w:style>
  <w:style w:type="paragraph" w:customStyle="1" w:styleId="aff0">
    <w:name w:val="текст таблицы"/>
    <w:basedOn w:val="a"/>
    <w:rsid w:val="005E14DE"/>
    <w:pPr>
      <w:overflowPunct w:val="0"/>
      <w:autoSpaceDE w:val="0"/>
      <w:autoSpaceDN w:val="0"/>
      <w:adjustRightInd w:val="0"/>
      <w:spacing w:line="200" w:lineRule="exact"/>
      <w:jc w:val="center"/>
      <w:textAlignment w:val="baseline"/>
    </w:pPr>
    <w:rPr>
      <w:rFonts w:ascii="MyslNarrowC" w:hAnsi="MyslNarrowC"/>
      <w:sz w:val="16"/>
      <w:szCs w:val="20"/>
    </w:rPr>
  </w:style>
  <w:style w:type="character" w:customStyle="1" w:styleId="63">
    <w:name w:val="Знак Знак6"/>
    <w:rsid w:val="005E14DE"/>
    <w:rPr>
      <w:rFonts w:ascii="Times New Roman" w:eastAsia="Times New Roman" w:hAnsi="Times New Roman" w:cs="Times New Roman"/>
      <w:sz w:val="24"/>
      <w:szCs w:val="24"/>
      <w:lang w:eastAsia="ru-RU"/>
    </w:rPr>
  </w:style>
  <w:style w:type="paragraph" w:customStyle="1" w:styleId="Pa3">
    <w:name w:val="Pa3"/>
    <w:basedOn w:val="a"/>
    <w:next w:val="a"/>
    <w:rsid w:val="005E14DE"/>
    <w:pPr>
      <w:autoSpaceDE w:val="0"/>
      <w:autoSpaceDN w:val="0"/>
      <w:adjustRightInd w:val="0"/>
      <w:spacing w:line="191" w:lineRule="atLeast"/>
    </w:pPr>
    <w:rPr>
      <w:rFonts w:ascii="Newton" w:eastAsia="Calibri" w:hAnsi="Newton"/>
      <w:lang w:val="uk-UA" w:eastAsia="uk-UA"/>
    </w:rPr>
  </w:style>
  <w:style w:type="paragraph" w:customStyle="1" w:styleId="aff1">
    <w:name w:val="Обычный + Междустр.интервал:  полуторный"/>
    <w:basedOn w:val="a"/>
    <w:rsid w:val="005E14DE"/>
    <w:pPr>
      <w:spacing w:line="360" w:lineRule="auto"/>
      <w:jc w:val="both"/>
    </w:pPr>
  </w:style>
  <w:style w:type="character" w:customStyle="1" w:styleId="81">
    <w:name w:val="Знак Знак8"/>
    <w:rsid w:val="005E14DE"/>
    <w:rPr>
      <w:rFonts w:ascii="Times New Roman" w:eastAsia="Times New Roman" w:hAnsi="Times New Roman"/>
      <w:b/>
      <w:snapToGrid w:val="0"/>
      <w:sz w:val="28"/>
      <w:lang w:eastAsia="ru-RU"/>
    </w:rPr>
  </w:style>
  <w:style w:type="character" w:customStyle="1" w:styleId="1a">
    <w:name w:val="Нижний колонтитул Знак1"/>
    <w:semiHidden/>
    <w:rsid w:val="005E14DE"/>
    <w:rPr>
      <w:rFonts w:ascii="Times New Roman" w:hAnsi="Times New Roman"/>
      <w:sz w:val="28"/>
      <w:szCs w:val="22"/>
      <w:lang w:eastAsia="en-US"/>
    </w:rPr>
  </w:style>
  <w:style w:type="character" w:customStyle="1" w:styleId="hissue1">
    <w:name w:val="hissue1"/>
    <w:rsid w:val="005E14DE"/>
    <w:rPr>
      <w:b/>
      <w:bCs/>
      <w:color w:val="999999"/>
      <w:sz w:val="16"/>
      <w:szCs w:val="16"/>
    </w:rPr>
  </w:style>
  <w:style w:type="paragraph" w:customStyle="1" w:styleId="110">
    <w:name w:val="Обычный (веб)11"/>
    <w:basedOn w:val="a"/>
    <w:rsid w:val="005E14DE"/>
    <w:rPr>
      <w:rFonts w:ascii="Arial" w:hAnsi="Arial" w:cs="Arial"/>
      <w:color w:val="000000"/>
    </w:rPr>
  </w:style>
  <w:style w:type="table" w:customStyle="1" w:styleId="-11">
    <w:name w:val="Светлая заливка - Акцент 11"/>
    <w:basedOn w:val="a1"/>
    <w:rsid w:val="005E14DE"/>
    <w:rPr>
      <w:rFonts w:ascii="Calibri" w:eastAsia="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
    <w:name w:val="Light Shading Accent 2"/>
    <w:basedOn w:val="a1"/>
    <w:rsid w:val="005E14DE"/>
    <w:rPr>
      <w:rFonts w:ascii="Calibri" w:eastAsia="Calibri" w:hAnsi="Calibri"/>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b">
    <w:name w:val="Сетка таблицы1"/>
    <w:basedOn w:val="a1"/>
    <w:next w:val="a9"/>
    <w:rsid w:val="005E1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Document Map"/>
    <w:basedOn w:val="a"/>
    <w:link w:val="aff3"/>
    <w:unhideWhenUsed/>
    <w:rsid w:val="005E14DE"/>
    <w:pPr>
      <w:spacing w:line="360" w:lineRule="auto"/>
      <w:ind w:firstLine="709"/>
      <w:jc w:val="both"/>
    </w:pPr>
    <w:rPr>
      <w:rFonts w:ascii="Tahoma" w:eastAsia="Calibri" w:hAnsi="Tahoma"/>
      <w:sz w:val="16"/>
      <w:szCs w:val="16"/>
      <w:lang w:val="uk-UA" w:eastAsia="en-US"/>
    </w:rPr>
  </w:style>
  <w:style w:type="character" w:customStyle="1" w:styleId="aff3">
    <w:name w:val="Схема документа Знак"/>
    <w:link w:val="aff2"/>
    <w:rsid w:val="005E14DE"/>
    <w:rPr>
      <w:rFonts w:ascii="Tahoma" w:eastAsia="Calibri" w:hAnsi="Tahoma" w:cs="Tahoma"/>
      <w:sz w:val="16"/>
      <w:szCs w:val="16"/>
      <w:lang w:val="uk-UA" w:eastAsia="en-US"/>
    </w:rPr>
  </w:style>
  <w:style w:type="character" w:customStyle="1" w:styleId="ti">
    <w:name w:val="ti"/>
    <w:basedOn w:val="a0"/>
    <w:rsid w:val="005E14DE"/>
  </w:style>
  <w:style w:type="character" w:customStyle="1" w:styleId="linkbar">
    <w:name w:val="linkbar"/>
    <w:basedOn w:val="a0"/>
    <w:rsid w:val="005E14DE"/>
  </w:style>
  <w:style w:type="character" w:styleId="aff4">
    <w:name w:val="annotation reference"/>
    <w:rsid w:val="005E14DE"/>
    <w:rPr>
      <w:sz w:val="16"/>
      <w:szCs w:val="16"/>
    </w:rPr>
  </w:style>
  <w:style w:type="paragraph" w:styleId="aff5">
    <w:name w:val="annotation text"/>
    <w:basedOn w:val="a"/>
    <w:link w:val="aff6"/>
    <w:rsid w:val="005E14DE"/>
    <w:rPr>
      <w:sz w:val="20"/>
      <w:szCs w:val="20"/>
      <w:lang w:val="en-US" w:eastAsia="en-US"/>
    </w:rPr>
  </w:style>
  <w:style w:type="character" w:customStyle="1" w:styleId="aff6">
    <w:name w:val="Текст примечания Знак"/>
    <w:link w:val="aff5"/>
    <w:rsid w:val="005E14DE"/>
    <w:rPr>
      <w:lang w:val="en-US" w:eastAsia="en-US"/>
    </w:rPr>
  </w:style>
  <w:style w:type="paragraph" w:styleId="aff7">
    <w:name w:val="annotation subject"/>
    <w:basedOn w:val="aff5"/>
    <w:next w:val="aff5"/>
    <w:link w:val="aff8"/>
    <w:rsid w:val="005E14DE"/>
    <w:rPr>
      <w:b/>
      <w:bCs/>
    </w:rPr>
  </w:style>
  <w:style w:type="character" w:customStyle="1" w:styleId="aff8">
    <w:name w:val="Тема примечания Знак"/>
    <w:link w:val="aff7"/>
    <w:rsid w:val="005E14DE"/>
    <w:rPr>
      <w:b/>
      <w:bCs/>
      <w:lang w:val="en-US" w:eastAsia="en-US"/>
    </w:rPr>
  </w:style>
  <w:style w:type="paragraph" w:customStyle="1" w:styleId="Body1">
    <w:name w:val="Body 1"/>
    <w:rsid w:val="006622DD"/>
    <w:rPr>
      <w:rFonts w:ascii="Helvetica" w:eastAsia="Arial Unicode MS" w:hAnsi="Helvetica"/>
      <w:color w:val="000000"/>
      <w:sz w:val="24"/>
    </w:rPr>
  </w:style>
  <w:style w:type="paragraph" w:customStyle="1" w:styleId="1c">
    <w:name w:val="Абзац списка1"/>
    <w:basedOn w:val="a"/>
    <w:rsid w:val="006622DD"/>
    <w:pPr>
      <w:spacing w:after="200" w:line="276" w:lineRule="auto"/>
      <w:ind w:left="720"/>
      <w:contextualSpacing/>
    </w:pPr>
    <w:rPr>
      <w:rFonts w:ascii="Calibri" w:hAnsi="Calibri"/>
      <w:sz w:val="22"/>
      <w:szCs w:val="22"/>
    </w:rPr>
  </w:style>
  <w:style w:type="character" w:customStyle="1" w:styleId="highlight">
    <w:name w:val="highlight"/>
    <w:rsid w:val="006622DD"/>
    <w:rPr>
      <w:rFonts w:cs="Times New Roman"/>
    </w:rPr>
  </w:style>
  <w:style w:type="character" w:styleId="aff9">
    <w:name w:val="Placeholder Text"/>
    <w:uiPriority w:val="99"/>
    <w:semiHidden/>
    <w:rsid w:val="0038555A"/>
    <w:rPr>
      <w:color w:val="808080"/>
    </w:rPr>
  </w:style>
  <w:style w:type="paragraph" w:styleId="affa">
    <w:name w:val="endnote text"/>
    <w:basedOn w:val="a"/>
    <w:link w:val="affb"/>
    <w:uiPriority w:val="99"/>
    <w:unhideWhenUsed/>
    <w:rsid w:val="0038555A"/>
    <w:rPr>
      <w:rFonts w:ascii="Calibri" w:hAnsi="Calibri"/>
      <w:sz w:val="20"/>
      <w:szCs w:val="20"/>
    </w:rPr>
  </w:style>
  <w:style w:type="character" w:customStyle="1" w:styleId="affb">
    <w:name w:val="Текст концевой сноски Знак"/>
    <w:link w:val="affa"/>
    <w:uiPriority w:val="99"/>
    <w:rsid w:val="0038555A"/>
    <w:rPr>
      <w:rFonts w:ascii="Calibri" w:hAnsi="Calibri"/>
    </w:rPr>
  </w:style>
  <w:style w:type="character" w:styleId="affc">
    <w:name w:val="endnote reference"/>
    <w:uiPriority w:val="99"/>
    <w:unhideWhenUsed/>
    <w:rsid w:val="0038555A"/>
    <w:rPr>
      <w:vertAlign w:val="superscript"/>
    </w:rPr>
  </w:style>
  <w:style w:type="character" w:customStyle="1" w:styleId="40">
    <w:name w:val="Заголовок 4 Знак"/>
    <w:link w:val="4"/>
    <w:rsid w:val="00A97012"/>
    <w:rPr>
      <w:b/>
      <w:bCs/>
      <w:sz w:val="28"/>
      <w:szCs w:val="28"/>
    </w:rPr>
  </w:style>
  <w:style w:type="paragraph" w:customStyle="1" w:styleId="affd">
    <w:name w:val="Знак Знак Знак"/>
    <w:basedOn w:val="a"/>
    <w:rsid w:val="00A97012"/>
    <w:pPr>
      <w:spacing w:before="100" w:beforeAutospacing="1" w:after="100" w:afterAutospacing="1"/>
    </w:pPr>
    <w:rPr>
      <w:rFonts w:ascii="Tahoma" w:hAnsi="Tahoma"/>
      <w:sz w:val="20"/>
      <w:szCs w:val="20"/>
      <w:lang w:val="en-US" w:eastAsia="en-US"/>
    </w:rPr>
  </w:style>
  <w:style w:type="paragraph" w:customStyle="1" w:styleId="affe">
    <w:name w:val="Знак Знак Знак Знак Знак Знак Знак Знак Знак Знак Знак Знак Знак"/>
    <w:basedOn w:val="a"/>
    <w:rsid w:val="00A97012"/>
    <w:pPr>
      <w:spacing w:before="100" w:beforeAutospacing="1" w:after="100" w:afterAutospacing="1"/>
    </w:pPr>
    <w:rPr>
      <w:rFonts w:ascii="Tahoma" w:hAnsi="Tahoma"/>
      <w:sz w:val="20"/>
      <w:szCs w:val="20"/>
      <w:lang w:val="en-US" w:eastAsia="en-US"/>
    </w:rPr>
  </w:style>
  <w:style w:type="paragraph" w:customStyle="1" w:styleId="afff">
    <w:name w:val="Знак Знак Знак Знак Знак Знак Знак Знак Знак"/>
    <w:basedOn w:val="a"/>
    <w:rsid w:val="00A97012"/>
    <w:pPr>
      <w:spacing w:before="100" w:beforeAutospacing="1" w:after="100" w:afterAutospacing="1"/>
    </w:pPr>
    <w:rPr>
      <w:rFonts w:ascii="Tahoma" w:hAnsi="Tahoma"/>
      <w:sz w:val="20"/>
      <w:szCs w:val="20"/>
      <w:lang w:val="en-US" w:eastAsia="en-US"/>
    </w:rPr>
  </w:style>
  <w:style w:type="paragraph" w:customStyle="1" w:styleId="afff0">
    <w:name w:val="АвторефДиссер текст"/>
    <w:basedOn w:val="a"/>
    <w:qFormat/>
    <w:rsid w:val="00A97012"/>
    <w:pPr>
      <w:tabs>
        <w:tab w:val="right" w:pos="9214"/>
      </w:tabs>
      <w:overflowPunct w:val="0"/>
      <w:autoSpaceDE w:val="0"/>
      <w:autoSpaceDN w:val="0"/>
      <w:adjustRightInd w:val="0"/>
      <w:ind w:firstLine="397"/>
      <w:jc w:val="both"/>
      <w:textAlignment w:val="baseline"/>
    </w:pPr>
    <w:rPr>
      <w:sz w:val="22"/>
      <w:szCs w:val="20"/>
    </w:rPr>
  </w:style>
  <w:style w:type="paragraph" w:customStyle="1" w:styleId="afff1">
    <w:name w:val="Диссер Список нумерованный"/>
    <w:basedOn w:val="a"/>
    <w:rsid w:val="00A97012"/>
    <w:pPr>
      <w:overflowPunct w:val="0"/>
      <w:autoSpaceDE w:val="0"/>
      <w:autoSpaceDN w:val="0"/>
      <w:adjustRightInd w:val="0"/>
      <w:spacing w:line="360" w:lineRule="auto"/>
      <w:jc w:val="both"/>
      <w:textAlignment w:val="baseline"/>
    </w:pPr>
    <w:rPr>
      <w:rFonts w:ascii="Courier" w:hAnsi="Courier"/>
      <w:sz w:val="26"/>
      <w:szCs w:val="20"/>
    </w:rPr>
  </w:style>
  <w:style w:type="paragraph" w:customStyle="1" w:styleId="afff2">
    <w:name w:val="Знак Знак Знак Знак"/>
    <w:basedOn w:val="a"/>
    <w:autoRedefine/>
    <w:rsid w:val="00A97012"/>
    <w:pPr>
      <w:spacing w:after="160" w:line="240" w:lineRule="exact"/>
    </w:pPr>
    <w:rPr>
      <w:sz w:val="28"/>
      <w:szCs w:val="20"/>
      <w:lang w:val="en-US" w:eastAsia="en-US"/>
    </w:rPr>
  </w:style>
  <w:style w:type="character" w:customStyle="1" w:styleId="toppagelist">
    <w:name w:val="toppagelist"/>
    <w:rsid w:val="00A97012"/>
  </w:style>
  <w:style w:type="character" w:customStyle="1" w:styleId="s3">
    <w:name w:val="s3"/>
    <w:rsid w:val="00A97012"/>
  </w:style>
  <w:style w:type="character" w:styleId="afff3">
    <w:name w:val="Book Title"/>
    <w:uiPriority w:val="33"/>
    <w:qFormat/>
    <w:rsid w:val="00A97012"/>
    <w:rPr>
      <w:b/>
      <w:bCs/>
      <w:smallCaps/>
      <w:spacing w:val="5"/>
    </w:rPr>
  </w:style>
  <w:style w:type="character" w:customStyle="1" w:styleId="mw-headline">
    <w:name w:val="mw-headline"/>
    <w:basedOn w:val="a0"/>
    <w:rsid w:val="006F033C"/>
  </w:style>
  <w:style w:type="character" w:customStyle="1" w:styleId="reference-text">
    <w:name w:val="reference-text"/>
    <w:basedOn w:val="a0"/>
    <w:rsid w:val="006F033C"/>
  </w:style>
  <w:style w:type="character" w:styleId="HTML1">
    <w:name w:val="HTML Cite"/>
    <w:uiPriority w:val="99"/>
    <w:unhideWhenUsed/>
    <w:rsid w:val="006F033C"/>
    <w:rPr>
      <w:i/>
      <w:iCs/>
    </w:rPr>
  </w:style>
  <w:style w:type="character" w:customStyle="1" w:styleId="111">
    <w:name w:val="Основной текст (11)_"/>
    <w:link w:val="1110"/>
    <w:rsid w:val="00C16C40"/>
    <w:rPr>
      <w:sz w:val="22"/>
      <w:szCs w:val="22"/>
      <w:shd w:val="clear" w:color="auto" w:fill="FFFFFF"/>
    </w:rPr>
  </w:style>
  <w:style w:type="character" w:customStyle="1" w:styleId="112">
    <w:name w:val="Основной текст (11)2"/>
    <w:rsid w:val="00C16C40"/>
    <w:rPr>
      <w:sz w:val="22"/>
      <w:szCs w:val="22"/>
      <w:u w:val="single"/>
      <w:lang w:bidi="ar-SA"/>
    </w:rPr>
  </w:style>
  <w:style w:type="paragraph" w:customStyle="1" w:styleId="1110">
    <w:name w:val="Основной текст (11)1"/>
    <w:basedOn w:val="a"/>
    <w:link w:val="111"/>
    <w:rsid w:val="00C16C40"/>
    <w:pPr>
      <w:shd w:val="clear" w:color="auto" w:fill="FFFFFF"/>
      <w:spacing w:before="300" w:line="274" w:lineRule="exact"/>
      <w:ind w:hanging="420"/>
      <w:jc w:val="both"/>
    </w:pPr>
    <w:rPr>
      <w:sz w:val="22"/>
      <w:szCs w:val="22"/>
    </w:rPr>
  </w:style>
  <w:style w:type="character" w:customStyle="1" w:styleId="240">
    <w:name w:val="Основной текст + Полужирный24"/>
    <w:basedOn w:val="a0"/>
    <w:rsid w:val="00C16C40"/>
    <w:rPr>
      <w:b/>
      <w:bCs/>
      <w:lang w:bidi="ar-SA"/>
    </w:rPr>
  </w:style>
  <w:style w:type="character" w:customStyle="1" w:styleId="101">
    <w:name w:val="Основной текст + Курсив10"/>
    <w:basedOn w:val="a0"/>
    <w:rsid w:val="00C16C40"/>
    <w:rPr>
      <w:rFonts w:ascii="Times New Roman" w:hAnsi="Times New Roman" w:cs="Times New Roman"/>
      <w:i/>
      <w:iCs/>
      <w:spacing w:val="0"/>
      <w:sz w:val="20"/>
      <w:szCs w:val="20"/>
      <w:lang w:bidi="ar-SA"/>
    </w:rPr>
  </w:style>
  <w:style w:type="character" w:customStyle="1" w:styleId="91">
    <w:name w:val="Основной текст + Курсив9"/>
    <w:basedOn w:val="a0"/>
    <w:rsid w:val="00C16C40"/>
    <w:rPr>
      <w:rFonts w:ascii="Times New Roman" w:hAnsi="Times New Roman" w:cs="Times New Roman"/>
      <w:i/>
      <w:iCs/>
      <w:spacing w:val="0"/>
      <w:sz w:val="20"/>
      <w:szCs w:val="20"/>
      <w:lang w:bidi="ar-SA"/>
    </w:rPr>
  </w:style>
  <w:style w:type="character" w:customStyle="1" w:styleId="citation-abbreviation">
    <w:name w:val="citation-abbreviation"/>
    <w:basedOn w:val="a0"/>
    <w:rsid w:val="00C16C40"/>
    <w:rPr>
      <w:rFonts w:cs="Times New Roman"/>
    </w:rPr>
  </w:style>
  <w:style w:type="character" w:customStyle="1" w:styleId="citation-publication-date">
    <w:name w:val="citation-publication-date"/>
    <w:basedOn w:val="a0"/>
    <w:rsid w:val="00C16C40"/>
    <w:rPr>
      <w:rFonts w:cs="Times New Roman"/>
    </w:rPr>
  </w:style>
  <w:style w:type="character" w:customStyle="1" w:styleId="citation-volume">
    <w:name w:val="citation-volume"/>
    <w:basedOn w:val="a0"/>
    <w:rsid w:val="00C16C40"/>
    <w:rPr>
      <w:rFonts w:cs="Times New Roman"/>
    </w:rPr>
  </w:style>
  <w:style w:type="character" w:customStyle="1" w:styleId="citation-issue">
    <w:name w:val="citation-issue"/>
    <w:basedOn w:val="a0"/>
    <w:rsid w:val="00C16C40"/>
    <w:rPr>
      <w:rFonts w:cs="Times New Roman"/>
    </w:rPr>
  </w:style>
  <w:style w:type="character" w:customStyle="1" w:styleId="citation-flpages">
    <w:name w:val="citation-flpages"/>
    <w:basedOn w:val="a0"/>
    <w:rsid w:val="00C16C40"/>
    <w:rPr>
      <w:rFonts w:cs="Times New Roman"/>
    </w:rPr>
  </w:style>
  <w:style w:type="character" w:customStyle="1" w:styleId="alt-edited">
    <w:name w:val="alt-edited"/>
    <w:basedOn w:val="a0"/>
    <w:rsid w:val="00536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57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BCEDF-2090-4DD8-A085-602D697F4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4174</Words>
  <Characters>23792</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ПОЗИТРОННО-ЭМИССИОННАЯ ТОМОГРАФИЯ (ПЭТ) В ДИАГНОСТИКЕ РАСПРОСТРАНЕННЫХ НЕВРОЛОГИЧЕСКИХ И ДРУГИХ ЗАБОЛЕВАНИЙ ЧЕЛОВЕКА</vt:lpstr>
    </vt:vector>
  </TitlesOfParts>
  <Company>Microsoft</Company>
  <LinksUpToDate>false</LinksUpToDate>
  <CharactersWithSpaces>27911</CharactersWithSpaces>
  <SharedDoc>false</SharedDoc>
  <HLinks>
    <vt:vector size="510" baseType="variant">
      <vt:variant>
        <vt:i4>3538980</vt:i4>
      </vt:variant>
      <vt:variant>
        <vt:i4>252</vt:i4>
      </vt:variant>
      <vt:variant>
        <vt:i4>0</vt:i4>
      </vt:variant>
      <vt:variant>
        <vt:i4>5</vt:i4>
      </vt:variant>
      <vt:variant>
        <vt:lpwstr>http://www.ncbi.nlm.nih.gov/pubmed/17367332</vt:lpwstr>
      </vt:variant>
      <vt:variant>
        <vt:lpwstr/>
      </vt:variant>
      <vt:variant>
        <vt:i4>3473423</vt:i4>
      </vt:variant>
      <vt:variant>
        <vt:i4>249</vt:i4>
      </vt:variant>
      <vt:variant>
        <vt:i4>0</vt:i4>
      </vt:variant>
      <vt:variant>
        <vt:i4>5</vt:i4>
      </vt:variant>
      <vt:variant>
        <vt:lpwstr>http://www.ncbi.nlm.nih.gov/pubmed?term=Perelson%20AS%5BAuthor%5D&amp;cauthor=true&amp;cauthor_uid=17367332</vt:lpwstr>
      </vt:variant>
      <vt:variant>
        <vt:lpwstr/>
      </vt:variant>
      <vt:variant>
        <vt:i4>5832744</vt:i4>
      </vt:variant>
      <vt:variant>
        <vt:i4>246</vt:i4>
      </vt:variant>
      <vt:variant>
        <vt:i4>0</vt:i4>
      </vt:variant>
      <vt:variant>
        <vt:i4>5</vt:i4>
      </vt:variant>
      <vt:variant>
        <vt:lpwstr>http://www.ncbi.nlm.nih.gov/pubmed?term=Ribeiro%20RM%5BAuthor%5D&amp;cauthor=true&amp;cauthor_uid=17367332</vt:lpwstr>
      </vt:variant>
      <vt:variant>
        <vt:lpwstr/>
      </vt:variant>
      <vt:variant>
        <vt:i4>3735587</vt:i4>
      </vt:variant>
      <vt:variant>
        <vt:i4>243</vt:i4>
      </vt:variant>
      <vt:variant>
        <vt:i4>0</vt:i4>
      </vt:variant>
      <vt:variant>
        <vt:i4>5</vt:i4>
      </vt:variant>
      <vt:variant>
        <vt:lpwstr>http://www.ncbi.nlm.nih.gov/pubmed/21971333</vt:lpwstr>
      </vt:variant>
      <vt:variant>
        <vt:lpwstr/>
      </vt:variant>
      <vt:variant>
        <vt:i4>8060953</vt:i4>
      </vt:variant>
      <vt:variant>
        <vt:i4>240</vt:i4>
      </vt:variant>
      <vt:variant>
        <vt:i4>0</vt:i4>
      </vt:variant>
      <vt:variant>
        <vt:i4>5</vt:i4>
      </vt:variant>
      <vt:variant>
        <vt:lpwstr>http://www.ncbi.nlm.nih.gov/pubmed?term=Somech%20R%5BAuthor%5D&amp;cauthor=true&amp;cauthor_uid=21971333</vt:lpwstr>
      </vt:variant>
      <vt:variant>
        <vt:lpwstr/>
      </vt:variant>
      <vt:variant>
        <vt:i4>3670058</vt:i4>
      </vt:variant>
      <vt:variant>
        <vt:i4>237</vt:i4>
      </vt:variant>
      <vt:variant>
        <vt:i4>0</vt:i4>
      </vt:variant>
      <vt:variant>
        <vt:i4>5</vt:i4>
      </vt:variant>
      <vt:variant>
        <vt:lpwstr>http://www.ncbi.nlm.nih.gov/pubmed/11994448</vt:lpwstr>
      </vt:variant>
      <vt:variant>
        <vt:lpwstr/>
      </vt:variant>
      <vt:variant>
        <vt:i4>3932224</vt:i4>
      </vt:variant>
      <vt:variant>
        <vt:i4>234</vt:i4>
      </vt:variant>
      <vt:variant>
        <vt:i4>0</vt:i4>
      </vt:variant>
      <vt:variant>
        <vt:i4>5</vt:i4>
      </vt:variant>
      <vt:variant>
        <vt:lpwstr>http://www.ncbi.nlm.nih.gov/pubmed?term=Kirschner%20DE%5BAuthor%5D&amp;cauthor=true&amp;cauthor_uid=11994448</vt:lpwstr>
      </vt:variant>
      <vt:variant>
        <vt:lpwstr/>
      </vt:variant>
      <vt:variant>
        <vt:i4>4063269</vt:i4>
      </vt:variant>
      <vt:variant>
        <vt:i4>231</vt:i4>
      </vt:variant>
      <vt:variant>
        <vt:i4>0</vt:i4>
      </vt:variant>
      <vt:variant>
        <vt:i4>5</vt:i4>
      </vt:variant>
      <vt:variant>
        <vt:lpwstr>http://www.ncbi.nlm.nih.gov/pubmed/24079059</vt:lpwstr>
      </vt:variant>
      <vt:variant>
        <vt:lpwstr/>
      </vt:variant>
      <vt:variant>
        <vt:i4>1376291</vt:i4>
      </vt:variant>
      <vt:variant>
        <vt:i4>228</vt:i4>
      </vt:variant>
      <vt:variant>
        <vt:i4>0</vt:i4>
      </vt:variant>
      <vt:variant>
        <vt:i4>5</vt:i4>
      </vt:variant>
      <vt:variant>
        <vt:lpwstr>http://www.ncbi.nlm.nih.gov/pubmed?term=Etzioni%20A%5BAuthor%5D&amp;cauthor=true&amp;cauthor_uid=24079059</vt:lpwstr>
      </vt:variant>
      <vt:variant>
        <vt:lpwstr/>
      </vt:variant>
      <vt:variant>
        <vt:i4>7012421</vt:i4>
      </vt:variant>
      <vt:variant>
        <vt:i4>225</vt:i4>
      </vt:variant>
      <vt:variant>
        <vt:i4>0</vt:i4>
      </vt:variant>
      <vt:variant>
        <vt:i4>5</vt:i4>
      </vt:variant>
      <vt:variant>
        <vt:lpwstr>http://www.ncbi.nlm.nih.gov/pubmed?term=Zlotogora%20J%5BAuthor%5D&amp;cauthor=true&amp;cauthor_uid=24079059</vt:lpwstr>
      </vt:variant>
      <vt:variant>
        <vt:lpwstr/>
      </vt:variant>
      <vt:variant>
        <vt:i4>7143491</vt:i4>
      </vt:variant>
      <vt:variant>
        <vt:i4>222</vt:i4>
      </vt:variant>
      <vt:variant>
        <vt:i4>0</vt:i4>
      </vt:variant>
      <vt:variant>
        <vt:i4>5</vt:i4>
      </vt:variant>
      <vt:variant>
        <vt:lpwstr>http://www.ncbi.nlm.nih.gov/pubmed?term=Almashanu%20S%5BAuthor%5D&amp;cauthor=true&amp;cauthor_uid=24079059</vt:lpwstr>
      </vt:variant>
      <vt:variant>
        <vt:lpwstr/>
      </vt:variant>
      <vt:variant>
        <vt:i4>1900581</vt:i4>
      </vt:variant>
      <vt:variant>
        <vt:i4>219</vt:i4>
      </vt:variant>
      <vt:variant>
        <vt:i4>0</vt:i4>
      </vt:variant>
      <vt:variant>
        <vt:i4>5</vt:i4>
      </vt:variant>
      <vt:variant>
        <vt:lpwstr>http://www.ncbi.nlm.nih.gov/pubmed?term=Rechavi%20G%5BAuthor%5D&amp;cauthor=true&amp;cauthor_uid=24079059</vt:lpwstr>
      </vt:variant>
      <vt:variant>
        <vt:lpwstr/>
      </vt:variant>
      <vt:variant>
        <vt:i4>7798879</vt:i4>
      </vt:variant>
      <vt:variant>
        <vt:i4>216</vt:i4>
      </vt:variant>
      <vt:variant>
        <vt:i4>0</vt:i4>
      </vt:variant>
      <vt:variant>
        <vt:i4>5</vt:i4>
      </vt:variant>
      <vt:variant>
        <vt:lpwstr>http://www.ncbi.nlm.nih.gov/pubmed?term=Amariglio%20N%5BAuthor%5D&amp;cauthor=true&amp;cauthor_uid=24079059</vt:lpwstr>
      </vt:variant>
      <vt:variant>
        <vt:lpwstr/>
      </vt:variant>
      <vt:variant>
        <vt:i4>3080266</vt:i4>
      </vt:variant>
      <vt:variant>
        <vt:i4>213</vt:i4>
      </vt:variant>
      <vt:variant>
        <vt:i4>0</vt:i4>
      </vt:variant>
      <vt:variant>
        <vt:i4>5</vt:i4>
      </vt:variant>
      <vt:variant>
        <vt:lpwstr>http://www.ncbi.nlm.nih.gov/pubmed?term=Garty%20BZ%5BAuthor%5D&amp;cauthor=true&amp;cauthor_uid=24079059</vt:lpwstr>
      </vt:variant>
      <vt:variant>
        <vt:lpwstr/>
      </vt:variant>
      <vt:variant>
        <vt:i4>131194</vt:i4>
      </vt:variant>
      <vt:variant>
        <vt:i4>210</vt:i4>
      </vt:variant>
      <vt:variant>
        <vt:i4>0</vt:i4>
      </vt:variant>
      <vt:variant>
        <vt:i4>5</vt:i4>
      </vt:variant>
      <vt:variant>
        <vt:lpwstr>http://www.ncbi.nlm.nih.gov/pubmed?term=Korn%20D%5BAuthor%5D&amp;cauthor=true&amp;cauthor_uid=24079059</vt:lpwstr>
      </vt:variant>
      <vt:variant>
        <vt:lpwstr/>
      </vt:variant>
      <vt:variant>
        <vt:i4>2883669</vt:i4>
      </vt:variant>
      <vt:variant>
        <vt:i4>207</vt:i4>
      </vt:variant>
      <vt:variant>
        <vt:i4>0</vt:i4>
      </vt:variant>
      <vt:variant>
        <vt:i4>5</vt:i4>
      </vt:variant>
      <vt:variant>
        <vt:lpwstr>http://www.ncbi.nlm.nih.gov/pubmed?term=Simon%20AJ%5BAuthor%5D&amp;cauthor=true&amp;cauthor_uid=24079059</vt:lpwstr>
      </vt:variant>
      <vt:variant>
        <vt:lpwstr/>
      </vt:variant>
      <vt:variant>
        <vt:i4>196640</vt:i4>
      </vt:variant>
      <vt:variant>
        <vt:i4>204</vt:i4>
      </vt:variant>
      <vt:variant>
        <vt:i4>0</vt:i4>
      </vt:variant>
      <vt:variant>
        <vt:i4>5</vt:i4>
      </vt:variant>
      <vt:variant>
        <vt:lpwstr>http://www.ncbi.nlm.nih.gov/pubmed?term=Lev%20A%5BAuthor%5D&amp;cauthor=true&amp;cauthor_uid=24079059</vt:lpwstr>
      </vt:variant>
      <vt:variant>
        <vt:lpwstr/>
      </vt:variant>
      <vt:variant>
        <vt:i4>7798814</vt:i4>
      </vt:variant>
      <vt:variant>
        <vt:i4>201</vt:i4>
      </vt:variant>
      <vt:variant>
        <vt:i4>0</vt:i4>
      </vt:variant>
      <vt:variant>
        <vt:i4>5</vt:i4>
      </vt:variant>
      <vt:variant>
        <vt:lpwstr>http://www.ncbi.nlm.nih.gov/pubmed?term=Somech%20R%5BAuthor%5D&amp;cauthor=true&amp;cauthor_uid=24079059</vt:lpwstr>
      </vt:variant>
      <vt:variant>
        <vt:lpwstr/>
      </vt:variant>
      <vt:variant>
        <vt:i4>3473443</vt:i4>
      </vt:variant>
      <vt:variant>
        <vt:i4>198</vt:i4>
      </vt:variant>
      <vt:variant>
        <vt:i4>0</vt:i4>
      </vt:variant>
      <vt:variant>
        <vt:i4>5</vt:i4>
      </vt:variant>
      <vt:variant>
        <vt:lpwstr>http://www.ncbi.nlm.nih.gov/pubmed/22227522</vt:lpwstr>
      </vt:variant>
      <vt:variant>
        <vt:lpwstr/>
      </vt:variant>
      <vt:variant>
        <vt:i4>8323085</vt:i4>
      </vt:variant>
      <vt:variant>
        <vt:i4>195</vt:i4>
      </vt:variant>
      <vt:variant>
        <vt:i4>0</vt:i4>
      </vt:variant>
      <vt:variant>
        <vt:i4>5</vt:i4>
      </vt:variant>
      <vt:variant>
        <vt:lpwstr>http://www.ncbi.nlm.nih.gov/pubmed?term=Uzunel%20M%5BAuthor%5D&amp;cauthor=true&amp;cauthor_uid=22227522</vt:lpwstr>
      </vt:variant>
      <vt:variant>
        <vt:lpwstr/>
      </vt:variant>
      <vt:variant>
        <vt:i4>7077959</vt:i4>
      </vt:variant>
      <vt:variant>
        <vt:i4>192</vt:i4>
      </vt:variant>
      <vt:variant>
        <vt:i4>0</vt:i4>
      </vt:variant>
      <vt:variant>
        <vt:i4>5</vt:i4>
      </vt:variant>
      <vt:variant>
        <vt:lpwstr>http://www.ncbi.nlm.nih.gov/pubmed?term=Uhlin%20M%5BAuthor%5D&amp;cauthor=true&amp;cauthor_uid=22227522</vt:lpwstr>
      </vt:variant>
      <vt:variant>
        <vt:lpwstr/>
      </vt:variant>
      <vt:variant>
        <vt:i4>524397</vt:i4>
      </vt:variant>
      <vt:variant>
        <vt:i4>189</vt:i4>
      </vt:variant>
      <vt:variant>
        <vt:i4>0</vt:i4>
      </vt:variant>
      <vt:variant>
        <vt:i4>5</vt:i4>
      </vt:variant>
      <vt:variant>
        <vt:lpwstr>http://www.ncbi.nlm.nih.gov/pubmed?term=Mattsson%20J%5BAuthor%5D&amp;cauthor=true&amp;cauthor_uid=22227522</vt:lpwstr>
      </vt:variant>
      <vt:variant>
        <vt:lpwstr/>
      </vt:variant>
      <vt:variant>
        <vt:i4>1572907</vt:i4>
      </vt:variant>
      <vt:variant>
        <vt:i4>186</vt:i4>
      </vt:variant>
      <vt:variant>
        <vt:i4>0</vt:i4>
      </vt:variant>
      <vt:variant>
        <vt:i4>5</vt:i4>
      </vt:variant>
      <vt:variant>
        <vt:lpwstr>http://www.ncbi.nlm.nih.gov/pubmed?term=Sairafi%20D%5BAuthor%5D&amp;cauthor=true&amp;cauthor_uid=22227522</vt:lpwstr>
      </vt:variant>
      <vt:variant>
        <vt:lpwstr/>
      </vt:variant>
      <vt:variant>
        <vt:i4>3866667</vt:i4>
      </vt:variant>
      <vt:variant>
        <vt:i4>183</vt:i4>
      </vt:variant>
      <vt:variant>
        <vt:i4>0</vt:i4>
      </vt:variant>
      <vt:variant>
        <vt:i4>5</vt:i4>
      </vt:variant>
      <vt:variant>
        <vt:lpwstr>http://www.ncbi.nlm.nih.gov/pubmed/16822903</vt:lpwstr>
      </vt:variant>
      <vt:variant>
        <vt:lpwstr/>
      </vt:variant>
      <vt:variant>
        <vt:i4>3473438</vt:i4>
      </vt:variant>
      <vt:variant>
        <vt:i4>180</vt:i4>
      </vt:variant>
      <vt:variant>
        <vt:i4>0</vt:i4>
      </vt:variant>
      <vt:variant>
        <vt:i4>5</vt:i4>
      </vt:variant>
      <vt:variant>
        <vt:lpwstr>http://www.ncbi.nlm.nih.gov/pubmed?term=van%20Tol%20MJ%5BAuthor%5D&amp;cauthor=true&amp;cauthor_uid=16822903</vt:lpwstr>
      </vt:variant>
      <vt:variant>
        <vt:lpwstr/>
      </vt:variant>
      <vt:variant>
        <vt:i4>196671</vt:i4>
      </vt:variant>
      <vt:variant>
        <vt:i4>177</vt:i4>
      </vt:variant>
      <vt:variant>
        <vt:i4>0</vt:i4>
      </vt:variant>
      <vt:variant>
        <vt:i4>5</vt:i4>
      </vt:variant>
      <vt:variant>
        <vt:lpwstr>http://www.ncbi.nlm.nih.gov/pubmed?term=Miedema%20F%5BAuthor%5D&amp;cauthor=true&amp;cauthor_uid=16822903</vt:lpwstr>
      </vt:variant>
      <vt:variant>
        <vt:lpwstr/>
      </vt:variant>
      <vt:variant>
        <vt:i4>6029439</vt:i4>
      </vt:variant>
      <vt:variant>
        <vt:i4>174</vt:i4>
      </vt:variant>
      <vt:variant>
        <vt:i4>0</vt:i4>
      </vt:variant>
      <vt:variant>
        <vt:i4>5</vt:i4>
      </vt:variant>
      <vt:variant>
        <vt:lpwstr>http://www.ncbi.nlm.nih.gov/pubmed?term=Vossen%20JM%5BAuthor%5D&amp;cauthor=true&amp;cauthor_uid=16822903</vt:lpwstr>
      </vt:variant>
      <vt:variant>
        <vt:lpwstr/>
      </vt:variant>
      <vt:variant>
        <vt:i4>2752599</vt:i4>
      </vt:variant>
      <vt:variant>
        <vt:i4>171</vt:i4>
      </vt:variant>
      <vt:variant>
        <vt:i4>0</vt:i4>
      </vt:variant>
      <vt:variant>
        <vt:i4>5</vt:i4>
      </vt:variant>
      <vt:variant>
        <vt:lpwstr>http://www.ncbi.nlm.nih.gov/pubmed?term=Fibbe%20WE%5BAuthor%5D&amp;cauthor=true&amp;cauthor_uid=16822903</vt:lpwstr>
      </vt:variant>
      <vt:variant>
        <vt:lpwstr/>
      </vt:variant>
      <vt:variant>
        <vt:i4>3735557</vt:i4>
      </vt:variant>
      <vt:variant>
        <vt:i4>168</vt:i4>
      </vt:variant>
      <vt:variant>
        <vt:i4>0</vt:i4>
      </vt:variant>
      <vt:variant>
        <vt:i4>5</vt:i4>
      </vt:variant>
      <vt:variant>
        <vt:lpwstr>http://www.ncbi.nlm.nih.gov/pubmed?term=Kuijpers%20TW%5BAuthor%5D&amp;cauthor=true&amp;cauthor_uid=16822903</vt:lpwstr>
      </vt:variant>
      <vt:variant>
        <vt:lpwstr/>
      </vt:variant>
      <vt:variant>
        <vt:i4>2883592</vt:i4>
      </vt:variant>
      <vt:variant>
        <vt:i4>165</vt:i4>
      </vt:variant>
      <vt:variant>
        <vt:i4>0</vt:i4>
      </vt:variant>
      <vt:variant>
        <vt:i4>5</vt:i4>
      </vt:variant>
      <vt:variant>
        <vt:lpwstr>http://www.ncbi.nlm.nih.gov/pubmed?term=Otto%20SA%5BAuthor%5D&amp;cauthor=true&amp;cauthor_uid=16822903</vt:lpwstr>
      </vt:variant>
      <vt:variant>
        <vt:lpwstr/>
      </vt:variant>
      <vt:variant>
        <vt:i4>6422602</vt:i4>
      </vt:variant>
      <vt:variant>
        <vt:i4>162</vt:i4>
      </vt:variant>
      <vt:variant>
        <vt:i4>0</vt:i4>
      </vt:variant>
      <vt:variant>
        <vt:i4>5</vt:i4>
      </vt:variant>
      <vt:variant>
        <vt:lpwstr>http://www.ncbi.nlm.nih.gov/pubmed?term=Heidt%20J%5BAuthor%5D&amp;cauthor=true&amp;cauthor_uid=16822903</vt:lpwstr>
      </vt:variant>
      <vt:variant>
        <vt:lpwstr/>
      </vt:variant>
      <vt:variant>
        <vt:i4>7077977</vt:i4>
      </vt:variant>
      <vt:variant>
        <vt:i4>159</vt:i4>
      </vt:variant>
      <vt:variant>
        <vt:i4>0</vt:i4>
      </vt:variant>
      <vt:variant>
        <vt:i4>5</vt:i4>
      </vt:variant>
      <vt:variant>
        <vt:lpwstr>http://www.ncbi.nlm.nih.gov/pubmed?term=Jol-van%20der%20Zijde%20EC%5BAuthor%5D&amp;cauthor=true&amp;cauthor_uid=16822903</vt:lpwstr>
      </vt:variant>
      <vt:variant>
        <vt:lpwstr/>
      </vt:variant>
      <vt:variant>
        <vt:i4>393270</vt:i4>
      </vt:variant>
      <vt:variant>
        <vt:i4>156</vt:i4>
      </vt:variant>
      <vt:variant>
        <vt:i4>0</vt:i4>
      </vt:variant>
      <vt:variant>
        <vt:i4>5</vt:i4>
      </vt:variant>
      <vt:variant>
        <vt:lpwstr>http://www.ncbi.nlm.nih.gov/pubmed?term=Roelofs%20H%5BAuthor%5D&amp;cauthor=true&amp;cauthor_uid=16822903</vt:lpwstr>
      </vt:variant>
      <vt:variant>
        <vt:lpwstr/>
      </vt:variant>
      <vt:variant>
        <vt:i4>3407954</vt:i4>
      </vt:variant>
      <vt:variant>
        <vt:i4>153</vt:i4>
      </vt:variant>
      <vt:variant>
        <vt:i4>0</vt:i4>
      </vt:variant>
      <vt:variant>
        <vt:i4>5</vt:i4>
      </vt:variant>
      <vt:variant>
        <vt:lpwstr>http://www.ncbi.nlm.nih.gov/pubmed?term=Hazenberg%20MD%5BAuthor%5D&amp;cauthor=true&amp;cauthor_uid=16822903</vt:lpwstr>
      </vt:variant>
      <vt:variant>
        <vt:lpwstr/>
      </vt:variant>
      <vt:variant>
        <vt:i4>4194350</vt:i4>
      </vt:variant>
      <vt:variant>
        <vt:i4>150</vt:i4>
      </vt:variant>
      <vt:variant>
        <vt:i4>0</vt:i4>
      </vt:variant>
      <vt:variant>
        <vt:i4>5</vt:i4>
      </vt:variant>
      <vt:variant>
        <vt:lpwstr>http://www.ncbi.nlm.nih.gov/pubmed?term=Bredius%20RG%5BAuthor%5D&amp;cauthor=true&amp;cauthor_uid=16822903</vt:lpwstr>
      </vt:variant>
      <vt:variant>
        <vt:lpwstr/>
      </vt:variant>
      <vt:variant>
        <vt:i4>3407877</vt:i4>
      </vt:variant>
      <vt:variant>
        <vt:i4>147</vt:i4>
      </vt:variant>
      <vt:variant>
        <vt:i4>0</vt:i4>
      </vt:variant>
      <vt:variant>
        <vt:i4>5</vt:i4>
      </vt:variant>
      <vt:variant>
        <vt:lpwstr>http://www.ncbi.nlm.nih.gov/pubmed?term=Borghans%20JA%5BAuthor%5D&amp;cauthor=true&amp;cauthor_uid=16822903</vt:lpwstr>
      </vt:variant>
      <vt:variant>
        <vt:lpwstr/>
      </vt:variant>
      <vt:variant>
        <vt:i4>3997732</vt:i4>
      </vt:variant>
      <vt:variant>
        <vt:i4>144</vt:i4>
      </vt:variant>
      <vt:variant>
        <vt:i4>0</vt:i4>
      </vt:variant>
      <vt:variant>
        <vt:i4>5</vt:i4>
      </vt:variant>
      <vt:variant>
        <vt:lpwstr>http://www.ncbi.nlm.nih.gov/pubmed/21975431</vt:lpwstr>
      </vt:variant>
      <vt:variant>
        <vt:lpwstr/>
      </vt:variant>
      <vt:variant>
        <vt:i4>4391008</vt:i4>
      </vt:variant>
      <vt:variant>
        <vt:i4>141</vt:i4>
      </vt:variant>
      <vt:variant>
        <vt:i4>0</vt:i4>
      </vt:variant>
      <vt:variant>
        <vt:i4>5</vt:i4>
      </vt:variant>
      <vt:variant>
        <vt:lpwstr>http://www.ncbi.nlm.nih.gov/pubmed?term=Li%20HQ%5BAuthor%5D&amp;cauthor=true&amp;cauthor_uid=21975431</vt:lpwstr>
      </vt:variant>
      <vt:variant>
        <vt:lpwstr/>
      </vt:variant>
      <vt:variant>
        <vt:i4>6488136</vt:i4>
      </vt:variant>
      <vt:variant>
        <vt:i4>138</vt:i4>
      </vt:variant>
      <vt:variant>
        <vt:i4>0</vt:i4>
      </vt:variant>
      <vt:variant>
        <vt:i4>5</vt:i4>
      </vt:variant>
      <vt:variant>
        <vt:lpwstr>http://www.ncbi.nlm.nih.gov/pubmed?term=Zheng%20J%5BAuthor%5D&amp;cauthor=true&amp;cauthor_uid=21975431</vt:lpwstr>
      </vt:variant>
      <vt:variant>
        <vt:lpwstr/>
      </vt:variant>
      <vt:variant>
        <vt:i4>3407898</vt:i4>
      </vt:variant>
      <vt:variant>
        <vt:i4>135</vt:i4>
      </vt:variant>
      <vt:variant>
        <vt:i4>0</vt:i4>
      </vt:variant>
      <vt:variant>
        <vt:i4>5</vt:i4>
      </vt:variant>
      <vt:variant>
        <vt:lpwstr>http://www.ncbi.nlm.nih.gov/pubmed?term=Zeng%20TS%5BAuthor%5D&amp;cauthor=true&amp;cauthor_uid=21975431</vt:lpwstr>
      </vt:variant>
      <vt:variant>
        <vt:lpwstr/>
      </vt:variant>
      <vt:variant>
        <vt:i4>3997718</vt:i4>
      </vt:variant>
      <vt:variant>
        <vt:i4>132</vt:i4>
      </vt:variant>
      <vt:variant>
        <vt:i4>0</vt:i4>
      </vt:variant>
      <vt:variant>
        <vt:i4>5</vt:i4>
      </vt:variant>
      <vt:variant>
        <vt:lpwstr>http://www.ncbi.nlm.nih.gov/pubmed?term=Liao%20YF%5BAuthor%5D&amp;cauthor=true&amp;cauthor_uid=21975431</vt:lpwstr>
      </vt:variant>
      <vt:variant>
        <vt:lpwstr/>
      </vt:variant>
      <vt:variant>
        <vt:i4>2228234</vt:i4>
      </vt:variant>
      <vt:variant>
        <vt:i4>129</vt:i4>
      </vt:variant>
      <vt:variant>
        <vt:i4>0</vt:i4>
      </vt:variant>
      <vt:variant>
        <vt:i4>5</vt:i4>
      </vt:variant>
      <vt:variant>
        <vt:lpwstr>http://www.ncbi.nlm.nih.gov/pubmed?term=Song%20HJ%5BAuthor%5D&amp;cauthor=true&amp;cauthor_uid=21975431</vt:lpwstr>
      </vt:variant>
      <vt:variant>
        <vt:lpwstr/>
      </vt:variant>
      <vt:variant>
        <vt:i4>3670043</vt:i4>
      </vt:variant>
      <vt:variant>
        <vt:i4>126</vt:i4>
      </vt:variant>
      <vt:variant>
        <vt:i4>0</vt:i4>
      </vt:variant>
      <vt:variant>
        <vt:i4>5</vt:i4>
      </vt:variant>
      <vt:variant>
        <vt:lpwstr>http://www.ncbi.nlm.nih.gov/pubmed?term=Deng%20XL%5BAuthor%5D&amp;cauthor=true&amp;cauthor_uid=21975431</vt:lpwstr>
      </vt:variant>
      <vt:variant>
        <vt:lpwstr/>
      </vt:variant>
      <vt:variant>
        <vt:i4>2621463</vt:i4>
      </vt:variant>
      <vt:variant>
        <vt:i4>123</vt:i4>
      </vt:variant>
      <vt:variant>
        <vt:i4>0</vt:i4>
      </vt:variant>
      <vt:variant>
        <vt:i4>5</vt:i4>
      </vt:variant>
      <vt:variant>
        <vt:lpwstr>http://www.ncbi.nlm.nih.gov/pubmed?term=Chen%20LL%5BAuthor%5D&amp;cauthor=true&amp;cauthor_uid=21975431</vt:lpwstr>
      </vt:variant>
      <vt:variant>
        <vt:lpwstr/>
      </vt:variant>
      <vt:variant>
        <vt:i4>4718628</vt:i4>
      </vt:variant>
      <vt:variant>
        <vt:i4>120</vt:i4>
      </vt:variant>
      <vt:variant>
        <vt:i4>0</vt:i4>
      </vt:variant>
      <vt:variant>
        <vt:i4>5</vt:i4>
      </vt:variant>
      <vt:variant>
        <vt:lpwstr>http://www.ncbi.nlm.nih.gov/pubmed?term=Liu%20ZH%5BAuthor%5D&amp;cauthor=true&amp;cauthor_uid=21975431</vt:lpwstr>
      </vt:variant>
      <vt:variant>
        <vt:lpwstr/>
      </vt:variant>
      <vt:variant>
        <vt:i4>3407915</vt:i4>
      </vt:variant>
      <vt:variant>
        <vt:i4>117</vt:i4>
      </vt:variant>
      <vt:variant>
        <vt:i4>0</vt:i4>
      </vt:variant>
      <vt:variant>
        <vt:i4>5</vt:i4>
      </vt:variant>
      <vt:variant>
        <vt:lpwstr>http://www.ncbi.nlm.nih.gov/pubmed/20081577</vt:lpwstr>
      </vt:variant>
      <vt:variant>
        <vt:lpwstr/>
      </vt:variant>
      <vt:variant>
        <vt:i4>6422534</vt:i4>
      </vt:variant>
      <vt:variant>
        <vt:i4>114</vt:i4>
      </vt:variant>
      <vt:variant>
        <vt:i4>0</vt:i4>
      </vt:variant>
      <vt:variant>
        <vt:i4>5</vt:i4>
      </vt:variant>
      <vt:variant>
        <vt:lpwstr>http://www.ncbi.nlm.nih.gov/pubmed?term=Przybylski%20M%5BAuthor%5D&amp;cauthor=true&amp;cauthor_uid=20081577</vt:lpwstr>
      </vt:variant>
      <vt:variant>
        <vt:lpwstr/>
      </vt:variant>
      <vt:variant>
        <vt:i4>4128811</vt:i4>
      </vt:variant>
      <vt:variant>
        <vt:i4>111</vt:i4>
      </vt:variant>
      <vt:variant>
        <vt:i4>0</vt:i4>
      </vt:variant>
      <vt:variant>
        <vt:i4>5</vt:i4>
      </vt:variant>
      <vt:variant>
        <vt:lpwstr>http://www.ncbi.nlm.nih.gov/pubmed/18850066</vt:lpwstr>
      </vt:variant>
      <vt:variant>
        <vt:lpwstr/>
      </vt:variant>
      <vt:variant>
        <vt:i4>6750223</vt:i4>
      </vt:variant>
      <vt:variant>
        <vt:i4>108</vt:i4>
      </vt:variant>
      <vt:variant>
        <vt:i4>0</vt:i4>
      </vt:variant>
      <vt:variant>
        <vt:i4>5</vt:i4>
      </vt:variant>
      <vt:variant>
        <vt:lpwstr>http://www.ncbi.nlm.nih.gov/pubmed?term=Krejci%20P%5BAuthor%5D&amp;cauthor=true&amp;cauthor_uid=18850066</vt:lpwstr>
      </vt:variant>
      <vt:variant>
        <vt:lpwstr/>
      </vt:variant>
      <vt:variant>
        <vt:i4>4522100</vt:i4>
      </vt:variant>
      <vt:variant>
        <vt:i4>105</vt:i4>
      </vt:variant>
      <vt:variant>
        <vt:i4>0</vt:i4>
      </vt:variant>
      <vt:variant>
        <vt:i4>5</vt:i4>
      </vt:variant>
      <vt:variant>
        <vt:lpwstr>http://www.ncbi.nlm.nih.gov/pubmed?term=Wilcox%20WR%5BAuthor%5D&amp;cauthor=true&amp;cauthor_uid=18850066</vt:lpwstr>
      </vt:variant>
      <vt:variant>
        <vt:lpwstr/>
      </vt:variant>
      <vt:variant>
        <vt:i4>1310764</vt:i4>
      </vt:variant>
      <vt:variant>
        <vt:i4>102</vt:i4>
      </vt:variant>
      <vt:variant>
        <vt:i4>0</vt:i4>
      </vt:variant>
      <vt:variant>
        <vt:i4>5</vt:i4>
      </vt:variant>
      <vt:variant>
        <vt:lpwstr>http://www.ncbi.nlm.nih.gov/pubmed?term=Kozubik%20A%5BAuthor%5D&amp;cauthor=true&amp;cauthor_uid=18850066</vt:lpwstr>
      </vt:variant>
      <vt:variant>
        <vt:lpwstr/>
      </vt:variant>
      <vt:variant>
        <vt:i4>7929864</vt:i4>
      </vt:variant>
      <vt:variant>
        <vt:i4>99</vt:i4>
      </vt:variant>
      <vt:variant>
        <vt:i4>0</vt:i4>
      </vt:variant>
      <vt:variant>
        <vt:i4>5</vt:i4>
      </vt:variant>
      <vt:variant>
        <vt:lpwstr>http://www.ncbi.nlm.nih.gov/pubmed?term=Dvorak%20P%5BAuthor%5D&amp;cauthor=true&amp;cauthor_uid=18850066</vt:lpwstr>
      </vt:variant>
      <vt:variant>
        <vt:lpwstr/>
      </vt:variant>
      <vt:variant>
        <vt:i4>8323161</vt:i4>
      </vt:variant>
      <vt:variant>
        <vt:i4>96</vt:i4>
      </vt:variant>
      <vt:variant>
        <vt:i4>0</vt:i4>
      </vt:variant>
      <vt:variant>
        <vt:i4>5</vt:i4>
      </vt:variant>
      <vt:variant>
        <vt:lpwstr>http://www.ncbi.nlm.nih.gov/pubmed?term=Bryja%20V%5BAuthor%5D&amp;cauthor=true&amp;cauthor_uid=18850066</vt:lpwstr>
      </vt:variant>
      <vt:variant>
        <vt:lpwstr/>
      </vt:variant>
      <vt:variant>
        <vt:i4>917625</vt:i4>
      </vt:variant>
      <vt:variant>
        <vt:i4>93</vt:i4>
      </vt:variant>
      <vt:variant>
        <vt:i4>0</vt:i4>
      </vt:variant>
      <vt:variant>
        <vt:i4>5</vt:i4>
      </vt:variant>
      <vt:variant>
        <vt:lpwstr>http://www.ncbi.nlm.nih.gov/pubmed?term=Chlebova%20K%5BAuthor%5D&amp;cauthor=true&amp;cauthor_uid=18850066</vt:lpwstr>
      </vt:variant>
      <vt:variant>
        <vt:lpwstr/>
      </vt:variant>
      <vt:variant>
        <vt:i4>3670061</vt:i4>
      </vt:variant>
      <vt:variant>
        <vt:i4>90</vt:i4>
      </vt:variant>
      <vt:variant>
        <vt:i4>0</vt:i4>
      </vt:variant>
      <vt:variant>
        <vt:i4>5</vt:i4>
      </vt:variant>
      <vt:variant>
        <vt:lpwstr>http://www.ncbi.nlm.nih.gov/pubmed/17348829</vt:lpwstr>
      </vt:variant>
      <vt:variant>
        <vt:lpwstr/>
      </vt:variant>
      <vt:variant>
        <vt:i4>2883651</vt:i4>
      </vt:variant>
      <vt:variant>
        <vt:i4>87</vt:i4>
      </vt:variant>
      <vt:variant>
        <vt:i4>0</vt:i4>
      </vt:variant>
      <vt:variant>
        <vt:i4>5</vt:i4>
      </vt:variant>
      <vt:variant>
        <vt:lpwstr>http://www.ncbi.nlm.nih.gov/pubmed?term=Ramos%20MJ%5BAuthor%5D&amp;cauthor=true&amp;cauthor_uid=17348829</vt:lpwstr>
      </vt:variant>
      <vt:variant>
        <vt:lpwstr/>
      </vt:variant>
      <vt:variant>
        <vt:i4>2687056</vt:i4>
      </vt:variant>
      <vt:variant>
        <vt:i4>84</vt:i4>
      </vt:variant>
      <vt:variant>
        <vt:i4>0</vt:i4>
      </vt:variant>
      <vt:variant>
        <vt:i4>5</vt:i4>
      </vt:variant>
      <vt:variant>
        <vt:lpwstr>http://www.ncbi.nlm.nih.gov/pubmed?term=Fernandes%20PA%5BAuthor%5D&amp;cauthor=true&amp;cauthor_uid=17348829</vt:lpwstr>
      </vt:variant>
      <vt:variant>
        <vt:lpwstr/>
      </vt:variant>
      <vt:variant>
        <vt:i4>4390972</vt:i4>
      </vt:variant>
      <vt:variant>
        <vt:i4>81</vt:i4>
      </vt:variant>
      <vt:variant>
        <vt:i4>0</vt:i4>
      </vt:variant>
      <vt:variant>
        <vt:i4>5</vt:i4>
      </vt:variant>
      <vt:variant>
        <vt:lpwstr>http://www.ncbi.nlm.nih.gov/pubmed?term=Moreira%20IS%5BAuthor%5D&amp;cauthor=true&amp;cauthor_uid=17348829</vt:lpwstr>
      </vt:variant>
      <vt:variant>
        <vt:lpwstr/>
      </vt:variant>
      <vt:variant>
        <vt:i4>3211297</vt:i4>
      </vt:variant>
      <vt:variant>
        <vt:i4>78</vt:i4>
      </vt:variant>
      <vt:variant>
        <vt:i4>0</vt:i4>
      </vt:variant>
      <vt:variant>
        <vt:i4>5</vt:i4>
      </vt:variant>
      <vt:variant>
        <vt:lpwstr>http://www.ncbi.nlm.nih.gov/pubmed/17979703</vt:lpwstr>
      </vt:variant>
      <vt:variant>
        <vt:lpwstr/>
      </vt:variant>
      <vt:variant>
        <vt:i4>7471173</vt:i4>
      </vt:variant>
      <vt:variant>
        <vt:i4>75</vt:i4>
      </vt:variant>
      <vt:variant>
        <vt:i4>0</vt:i4>
      </vt:variant>
      <vt:variant>
        <vt:i4>5</vt:i4>
      </vt:variant>
      <vt:variant>
        <vt:lpwstr>http://www.ncbi.nlm.nih.gov/pubmed?term=Botta%20M%5BAuthor%5D&amp;cauthor=true&amp;cauthor_uid=17979703</vt:lpwstr>
      </vt:variant>
      <vt:variant>
        <vt:lpwstr/>
      </vt:variant>
      <vt:variant>
        <vt:i4>7798796</vt:i4>
      </vt:variant>
      <vt:variant>
        <vt:i4>72</vt:i4>
      </vt:variant>
      <vt:variant>
        <vt:i4>0</vt:i4>
      </vt:variant>
      <vt:variant>
        <vt:i4>5</vt:i4>
      </vt:variant>
      <vt:variant>
        <vt:lpwstr>http://www.ncbi.nlm.nih.gov/pubmed?term=Bondavalli%20F%5BAuthor%5D&amp;cauthor=true&amp;cauthor_uid=17979703</vt:lpwstr>
      </vt:variant>
      <vt:variant>
        <vt:lpwstr/>
      </vt:variant>
      <vt:variant>
        <vt:i4>1441911</vt:i4>
      </vt:variant>
      <vt:variant>
        <vt:i4>69</vt:i4>
      </vt:variant>
      <vt:variant>
        <vt:i4>0</vt:i4>
      </vt:variant>
      <vt:variant>
        <vt:i4>5</vt:i4>
      </vt:variant>
      <vt:variant>
        <vt:lpwstr>http://www.ncbi.nlm.nih.gov/pubmed?term=Schenone%20S%5BAuthor%5D&amp;cauthor=true&amp;cauthor_uid=17979703</vt:lpwstr>
      </vt:variant>
      <vt:variant>
        <vt:lpwstr/>
      </vt:variant>
      <vt:variant>
        <vt:i4>5832793</vt:i4>
      </vt:variant>
      <vt:variant>
        <vt:i4>66</vt:i4>
      </vt:variant>
      <vt:variant>
        <vt:i4>0</vt:i4>
      </vt:variant>
      <vt:variant>
        <vt:i4>5</vt:i4>
      </vt:variant>
      <vt:variant>
        <vt:lpwstr>http://humbio.ru/humbio/oncogenetics/x00d7589.htm</vt:lpwstr>
      </vt:variant>
      <vt:variant>
        <vt:lpwstr/>
      </vt:variant>
      <vt:variant>
        <vt:i4>3145761</vt:i4>
      </vt:variant>
      <vt:variant>
        <vt:i4>63</vt:i4>
      </vt:variant>
      <vt:variant>
        <vt:i4>0</vt:i4>
      </vt:variant>
      <vt:variant>
        <vt:i4>5</vt:i4>
      </vt:variant>
      <vt:variant>
        <vt:lpwstr>http://www.ncbi.nlm.nih.gov/pubmed/19761875</vt:lpwstr>
      </vt:variant>
      <vt:variant>
        <vt:lpwstr/>
      </vt:variant>
      <vt:variant>
        <vt:i4>2555993</vt:i4>
      </vt:variant>
      <vt:variant>
        <vt:i4>60</vt:i4>
      </vt:variant>
      <vt:variant>
        <vt:i4>0</vt:i4>
      </vt:variant>
      <vt:variant>
        <vt:i4>5</vt:i4>
      </vt:variant>
      <vt:variant>
        <vt:lpwstr>http://www.ncbi.nlm.nih.gov/pubmed?term=Ballmer-Hofer%20K%5BAuthor%5D&amp;cauthor=true&amp;cauthor_uid=19761875</vt:lpwstr>
      </vt:variant>
      <vt:variant>
        <vt:lpwstr/>
      </vt:variant>
      <vt:variant>
        <vt:i4>7471193</vt:i4>
      </vt:variant>
      <vt:variant>
        <vt:i4>57</vt:i4>
      </vt:variant>
      <vt:variant>
        <vt:i4>0</vt:i4>
      </vt:variant>
      <vt:variant>
        <vt:i4>5</vt:i4>
      </vt:variant>
      <vt:variant>
        <vt:lpwstr>http://www.ncbi.nlm.nih.gov/pubmed?term=Giese%20A%5BAuthor%5D&amp;cauthor=true&amp;cauthor_uid=19761875</vt:lpwstr>
      </vt:variant>
      <vt:variant>
        <vt:lpwstr/>
      </vt:variant>
      <vt:variant>
        <vt:i4>2818133</vt:i4>
      </vt:variant>
      <vt:variant>
        <vt:i4>54</vt:i4>
      </vt:variant>
      <vt:variant>
        <vt:i4>0</vt:i4>
      </vt:variant>
      <vt:variant>
        <vt:i4>5</vt:i4>
      </vt:variant>
      <vt:variant>
        <vt:lpwstr>http://www.ncbi.nlm.nih.gov/pubmed?term=Prota%20AE%5BAuthor%5D&amp;cauthor=true&amp;cauthor_uid=19761875</vt:lpwstr>
      </vt:variant>
      <vt:variant>
        <vt:lpwstr/>
      </vt:variant>
      <vt:variant>
        <vt:i4>1966189</vt:i4>
      </vt:variant>
      <vt:variant>
        <vt:i4>51</vt:i4>
      </vt:variant>
      <vt:variant>
        <vt:i4>0</vt:i4>
      </vt:variant>
      <vt:variant>
        <vt:i4>5</vt:i4>
      </vt:variant>
      <vt:variant>
        <vt:lpwstr>http://www.ncbi.nlm.nih.gov/pubmed?term=Gr%C3%BCnewald%20FS%5BAuthor%5D&amp;cauthor=true&amp;cauthor_uid=19761875</vt:lpwstr>
      </vt:variant>
      <vt:variant>
        <vt:lpwstr/>
      </vt:variant>
      <vt:variant>
        <vt:i4>3211297</vt:i4>
      </vt:variant>
      <vt:variant>
        <vt:i4>48</vt:i4>
      </vt:variant>
      <vt:variant>
        <vt:i4>0</vt:i4>
      </vt:variant>
      <vt:variant>
        <vt:i4>5</vt:i4>
      </vt:variant>
      <vt:variant>
        <vt:lpwstr>http://www.ncbi.nlm.nih.gov/pubmed/22263325</vt:lpwstr>
      </vt:variant>
      <vt:variant>
        <vt:lpwstr/>
      </vt:variant>
      <vt:variant>
        <vt:i4>262180</vt:i4>
      </vt:variant>
      <vt:variant>
        <vt:i4>45</vt:i4>
      </vt:variant>
      <vt:variant>
        <vt:i4>0</vt:i4>
      </vt:variant>
      <vt:variant>
        <vt:i4>5</vt:i4>
      </vt:variant>
      <vt:variant>
        <vt:lpwstr>http://www.ncbi.nlm.nih.gov/pubmed?term=Haninec%20P%5BAuthor%5D&amp;cauthor=true&amp;cauthor_uid=22263325</vt:lpwstr>
      </vt:variant>
      <vt:variant>
        <vt:lpwstr/>
      </vt:variant>
      <vt:variant>
        <vt:i4>458877</vt:i4>
      </vt:variant>
      <vt:variant>
        <vt:i4>42</vt:i4>
      </vt:variant>
      <vt:variant>
        <vt:i4>0</vt:i4>
      </vt:variant>
      <vt:variant>
        <vt:i4>5</vt:i4>
      </vt:variant>
      <vt:variant>
        <vt:lpwstr>http://www.ncbi.nlm.nih.gov/pubmed?term=Dubov%C3%BD%20P%5BAuthor%5D&amp;cauthor=true&amp;cauthor_uid=22263325</vt:lpwstr>
      </vt:variant>
      <vt:variant>
        <vt:lpwstr/>
      </vt:variant>
      <vt:variant>
        <vt:i4>8192011</vt:i4>
      </vt:variant>
      <vt:variant>
        <vt:i4>39</vt:i4>
      </vt:variant>
      <vt:variant>
        <vt:i4>0</vt:i4>
      </vt:variant>
      <vt:variant>
        <vt:i4>5</vt:i4>
      </vt:variant>
      <vt:variant>
        <vt:lpwstr>http://www.ncbi.nlm.nih.gov/pubmed?term=Kaiser%20R%5BAuthor%5D&amp;cauthor=true&amp;cauthor_uid=22263325</vt:lpwstr>
      </vt:variant>
      <vt:variant>
        <vt:lpwstr/>
      </vt:variant>
      <vt:variant>
        <vt:i4>3670059</vt:i4>
      </vt:variant>
      <vt:variant>
        <vt:i4>36</vt:i4>
      </vt:variant>
      <vt:variant>
        <vt:i4>0</vt:i4>
      </vt:variant>
      <vt:variant>
        <vt:i4>5</vt:i4>
      </vt:variant>
      <vt:variant>
        <vt:lpwstr>http://www.ncbi.nlm.nih.gov/pubmed/21549861</vt:lpwstr>
      </vt:variant>
      <vt:variant>
        <vt:lpwstr/>
      </vt:variant>
      <vt:variant>
        <vt:i4>7405573</vt:i4>
      </vt:variant>
      <vt:variant>
        <vt:i4>33</vt:i4>
      </vt:variant>
      <vt:variant>
        <vt:i4>0</vt:i4>
      </vt:variant>
      <vt:variant>
        <vt:i4>5</vt:i4>
      </vt:variant>
      <vt:variant>
        <vt:lpwstr>http://www.ncbi.nlm.nih.gov/pubmed?term=Giacomelli%20R%5BAuthor%5D&amp;cauthor=true&amp;cauthor_uid=21549861</vt:lpwstr>
      </vt:variant>
      <vt:variant>
        <vt:lpwstr/>
      </vt:variant>
      <vt:variant>
        <vt:i4>1704057</vt:i4>
      </vt:variant>
      <vt:variant>
        <vt:i4>30</vt:i4>
      </vt:variant>
      <vt:variant>
        <vt:i4>0</vt:i4>
      </vt:variant>
      <vt:variant>
        <vt:i4>5</vt:i4>
      </vt:variant>
      <vt:variant>
        <vt:lpwstr>http://www.ncbi.nlm.nih.gov/pubmed?term=Ruscitti%20P%5BAuthor%5D&amp;cauthor=true&amp;cauthor_uid=21549861</vt:lpwstr>
      </vt:variant>
      <vt:variant>
        <vt:lpwstr/>
      </vt:variant>
      <vt:variant>
        <vt:i4>7340032</vt:i4>
      </vt:variant>
      <vt:variant>
        <vt:i4>27</vt:i4>
      </vt:variant>
      <vt:variant>
        <vt:i4>0</vt:i4>
      </vt:variant>
      <vt:variant>
        <vt:i4>5</vt:i4>
      </vt:variant>
      <vt:variant>
        <vt:lpwstr>http://www.ncbi.nlm.nih.gov/pubmed?term=Alvaro%20S%5BAuthor%5D&amp;cauthor=true&amp;cauthor_uid=21549861</vt:lpwstr>
      </vt:variant>
      <vt:variant>
        <vt:lpwstr/>
      </vt:variant>
      <vt:variant>
        <vt:i4>1441907</vt:i4>
      </vt:variant>
      <vt:variant>
        <vt:i4>24</vt:i4>
      </vt:variant>
      <vt:variant>
        <vt:i4>0</vt:i4>
      </vt:variant>
      <vt:variant>
        <vt:i4>5</vt:i4>
      </vt:variant>
      <vt:variant>
        <vt:lpwstr>http://www.ncbi.nlm.nih.gov/pubmed?term=Marrelli%20A%5BAuthor%5D&amp;cauthor=true&amp;cauthor_uid=21549861</vt:lpwstr>
      </vt:variant>
      <vt:variant>
        <vt:lpwstr/>
      </vt:variant>
      <vt:variant>
        <vt:i4>131185</vt:i4>
      </vt:variant>
      <vt:variant>
        <vt:i4>21</vt:i4>
      </vt:variant>
      <vt:variant>
        <vt:i4>0</vt:i4>
      </vt:variant>
      <vt:variant>
        <vt:i4>5</vt:i4>
      </vt:variant>
      <vt:variant>
        <vt:lpwstr>http://www.ncbi.nlm.nih.gov/pubmed?term=Cipriani%20P%5BAuthor%5D&amp;cauthor=true&amp;cauthor_uid=21549861</vt:lpwstr>
      </vt:variant>
      <vt:variant>
        <vt:lpwstr/>
      </vt:variant>
      <vt:variant>
        <vt:i4>589931</vt:i4>
      </vt:variant>
      <vt:variant>
        <vt:i4>18</vt:i4>
      </vt:variant>
      <vt:variant>
        <vt:i4>0</vt:i4>
      </vt:variant>
      <vt:variant>
        <vt:i4>5</vt:i4>
      </vt:variant>
      <vt:variant>
        <vt:lpwstr>http://www.ncbi.nlm.nih.gov/pubmed?term=Liakouli%20V%5BAuthor%5D&amp;cauthor=true&amp;cauthor_uid=21549861</vt:lpwstr>
      </vt:variant>
      <vt:variant>
        <vt:lpwstr/>
      </vt:variant>
      <vt:variant>
        <vt:i4>3801132</vt:i4>
      </vt:variant>
      <vt:variant>
        <vt:i4>15</vt:i4>
      </vt:variant>
      <vt:variant>
        <vt:i4>0</vt:i4>
      </vt:variant>
      <vt:variant>
        <vt:i4>5</vt:i4>
      </vt:variant>
      <vt:variant>
        <vt:lpwstr>http://www.ncbi.nlm.nih.gov/pubmed/22588059</vt:lpwstr>
      </vt:variant>
      <vt:variant>
        <vt:lpwstr/>
      </vt:variant>
      <vt:variant>
        <vt:i4>131127</vt:i4>
      </vt:variant>
      <vt:variant>
        <vt:i4>12</vt:i4>
      </vt:variant>
      <vt:variant>
        <vt:i4>0</vt:i4>
      </vt:variant>
      <vt:variant>
        <vt:i4>5</vt:i4>
      </vt:variant>
      <vt:variant>
        <vt:lpwstr>http://www.ncbi.nlm.nih.gov/pubmed?term=Melillo%20G%5BAuthor%5D&amp;cauthor=true&amp;cauthor_uid=22588059</vt:lpwstr>
      </vt:variant>
      <vt:variant>
        <vt:lpwstr/>
      </vt:variant>
      <vt:variant>
        <vt:i4>7274577</vt:i4>
      </vt:variant>
      <vt:variant>
        <vt:i4>9</vt:i4>
      </vt:variant>
      <vt:variant>
        <vt:i4>0</vt:i4>
      </vt:variant>
      <vt:variant>
        <vt:i4>5</vt:i4>
      </vt:variant>
      <vt:variant>
        <vt:lpwstr>http://www.ncbi.nlm.nih.gov/pubmed?term=Rapisarda%20A%5BAuthor%5D&amp;cauthor=true&amp;cauthor_uid=22588059</vt:lpwstr>
      </vt:variant>
      <vt:variant>
        <vt:lpwstr/>
      </vt:variant>
      <vt:variant>
        <vt:i4>2818084</vt:i4>
      </vt:variant>
      <vt:variant>
        <vt:i4>6</vt:i4>
      </vt:variant>
      <vt:variant>
        <vt:i4>0</vt:i4>
      </vt:variant>
      <vt:variant>
        <vt:i4>5</vt:i4>
      </vt:variant>
      <vt:variant>
        <vt:lpwstr>http://humbio.ru/humbio/physiology/x00a6825.htm</vt:lpwstr>
      </vt:variant>
      <vt:variant>
        <vt:lpwstr/>
      </vt:variant>
      <vt:variant>
        <vt:i4>262237</vt:i4>
      </vt:variant>
      <vt:variant>
        <vt:i4>3</vt:i4>
      </vt:variant>
      <vt:variant>
        <vt:i4>0</vt:i4>
      </vt:variant>
      <vt:variant>
        <vt:i4>5</vt:i4>
      </vt:variant>
      <vt:variant>
        <vt:lpwstr>http://humbio.ru/humbio/cytology/00129c93.htm</vt:lpwstr>
      </vt:variant>
      <vt:variant>
        <vt:lpwstr/>
      </vt:variant>
      <vt:variant>
        <vt:i4>5832793</vt:i4>
      </vt:variant>
      <vt:variant>
        <vt:i4>0</vt:i4>
      </vt:variant>
      <vt:variant>
        <vt:i4>0</vt:i4>
      </vt:variant>
      <vt:variant>
        <vt:i4>5</vt:i4>
      </vt:variant>
      <vt:variant>
        <vt:lpwstr>http://humbio.ru/humbio/oncogenetics/x00d7589.htm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ПОЗИТРОННО-ЭМИССИОННАЯ ТОМОГРАФИЯ (ПЭТ) В ДИАГНОСТИКЕ РАСПРОСТРАНЕННЫХ НЕВРОЛОГИЧЕСКИХ И ДРУГИХ ЗАБОЛЕВАНИЙ ЧЕЛОВЕКА</dc:title>
  <dc:creator>User</dc:creator>
  <cp:lastModifiedBy>Russian</cp:lastModifiedBy>
  <cp:revision>3</cp:revision>
  <cp:lastPrinted>2014-04-08T10:18:00Z</cp:lastPrinted>
  <dcterms:created xsi:type="dcterms:W3CDTF">2016-02-10T14:02:00Z</dcterms:created>
  <dcterms:modified xsi:type="dcterms:W3CDTF">2016-02-10T14:03:00Z</dcterms:modified>
</cp:coreProperties>
</file>